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C9" w:rsidRPr="00E1750D" w:rsidRDefault="00D306C9" w:rsidP="00D306C9">
      <w:pPr>
        <w:jc w:val="both"/>
        <w:rPr>
          <w:rFonts w:ascii="Arial" w:hAnsi="Arial" w:cs="Arial"/>
        </w:rPr>
      </w:pPr>
      <w:r w:rsidRPr="00E1750D">
        <w:rPr>
          <w:rFonts w:ascii="Arial" w:hAnsi="Arial" w:cs="Arial"/>
        </w:rPr>
        <w:t>Załącznik nr 1</w:t>
      </w:r>
      <w:r>
        <w:rPr>
          <w:rFonts w:ascii="Arial" w:hAnsi="Arial" w:cs="Arial"/>
        </w:rPr>
        <w:t>3</w:t>
      </w:r>
      <w:r w:rsidRPr="00E1750D">
        <w:rPr>
          <w:rFonts w:ascii="Arial" w:hAnsi="Arial" w:cs="Arial"/>
        </w:rPr>
        <w:t xml:space="preserve"> do Umowy: Obowiązki informacyjne </w:t>
      </w:r>
      <w:proofErr w:type="spellStart"/>
      <w:r w:rsidRPr="00E1750D">
        <w:rPr>
          <w:rFonts w:ascii="Arial" w:hAnsi="Arial" w:cs="Arial"/>
        </w:rPr>
        <w:t>Grantobiorcy</w:t>
      </w:r>
      <w:proofErr w:type="spellEnd"/>
    </w:p>
    <w:p w:rsidR="00D306C9" w:rsidRPr="00E1750D" w:rsidRDefault="00D306C9" w:rsidP="00D306C9">
      <w:pPr>
        <w:jc w:val="center"/>
        <w:rPr>
          <w:rFonts w:ascii="Arial" w:hAnsi="Arial" w:cs="Arial"/>
          <w:b/>
        </w:rPr>
      </w:pPr>
      <w:r w:rsidRPr="00E1750D">
        <w:rPr>
          <w:rFonts w:ascii="Arial" w:hAnsi="Arial" w:cs="Arial"/>
          <w:b/>
          <w:noProof/>
        </w:rPr>
        <w:drawing>
          <wp:inline distT="0" distB="0" distL="0" distR="0" wp14:anchorId="0C0D9122" wp14:editId="7F85763D">
            <wp:extent cx="5231130" cy="676910"/>
            <wp:effectExtent l="0" t="0" r="0" b="0"/>
            <wp:docPr id="6469927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231130" cy="676910"/>
                    </a:xfrm>
                    <a:prstGeom prst="rect">
                      <a:avLst/>
                    </a:prstGeom>
                    <a:ln/>
                  </pic:spPr>
                </pic:pic>
              </a:graphicData>
            </a:graphic>
          </wp:inline>
        </w:drawing>
      </w:r>
    </w:p>
    <w:p w:rsidR="00D306C9" w:rsidRPr="00E1750D" w:rsidRDefault="00D306C9" w:rsidP="00D306C9">
      <w:pPr>
        <w:jc w:val="center"/>
        <w:rPr>
          <w:rFonts w:ascii="Arial" w:hAnsi="Arial" w:cs="Arial"/>
          <w:b/>
          <w:sz w:val="28"/>
          <w:szCs w:val="28"/>
        </w:rPr>
      </w:pPr>
      <w:r w:rsidRPr="00E1750D">
        <w:rPr>
          <w:rFonts w:ascii="Arial" w:hAnsi="Arial" w:cs="Arial"/>
          <w:b/>
          <w:sz w:val="28"/>
          <w:szCs w:val="28"/>
        </w:rPr>
        <w:t xml:space="preserve">Obowiązki informacyjne </w:t>
      </w:r>
      <w:proofErr w:type="spellStart"/>
      <w:r w:rsidRPr="00E1750D">
        <w:rPr>
          <w:rFonts w:ascii="Arial" w:hAnsi="Arial" w:cs="Arial"/>
          <w:b/>
          <w:sz w:val="28"/>
          <w:szCs w:val="28"/>
        </w:rPr>
        <w:t>Grantobiorcy</w:t>
      </w:r>
      <w:proofErr w:type="spellEnd"/>
    </w:p>
    <w:p w:rsidR="00D306C9" w:rsidRDefault="00D306C9" w:rsidP="00D306C9">
      <w:pPr>
        <w:widowControl w:val="0"/>
        <w:pBdr>
          <w:top w:val="nil"/>
          <w:left w:val="nil"/>
          <w:bottom w:val="nil"/>
          <w:right w:val="nil"/>
          <w:between w:val="nil"/>
        </w:pBdr>
        <w:tabs>
          <w:tab w:val="left" w:pos="837"/>
        </w:tabs>
        <w:spacing w:after="0" w:line="240" w:lineRule="auto"/>
        <w:jc w:val="both"/>
        <w:rPr>
          <w:rFonts w:ascii="Arial" w:hAnsi="Arial" w:cs="Arial"/>
          <w:b/>
          <w:color w:val="000000"/>
        </w:rPr>
      </w:pPr>
    </w:p>
    <w:p w:rsidR="00D306C9" w:rsidRPr="00E1750D" w:rsidRDefault="00D306C9" w:rsidP="00D306C9">
      <w:pPr>
        <w:widowControl w:val="0"/>
        <w:pBdr>
          <w:top w:val="nil"/>
          <w:left w:val="nil"/>
          <w:bottom w:val="nil"/>
          <w:right w:val="nil"/>
          <w:between w:val="nil"/>
        </w:pBdr>
        <w:tabs>
          <w:tab w:val="left" w:pos="837"/>
        </w:tabs>
        <w:spacing w:after="0" w:line="360" w:lineRule="auto"/>
        <w:rPr>
          <w:rFonts w:ascii="Arial" w:hAnsi="Arial" w:cs="Arial"/>
          <w:b/>
          <w:color w:val="000000"/>
          <w:sz w:val="24"/>
          <w:szCs w:val="24"/>
        </w:rPr>
      </w:pPr>
      <w:r w:rsidRPr="00E1750D">
        <w:rPr>
          <w:rFonts w:ascii="Arial" w:hAnsi="Arial" w:cs="Arial"/>
          <w:b/>
          <w:color w:val="000000"/>
          <w:sz w:val="24"/>
          <w:szCs w:val="24"/>
        </w:rPr>
        <w:t>Jakie obowiązkowe działania informacyjne i promocyjne musisz przeprowadzić?</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Aby poinformować opinię publiczną (w tym odbiorców rezultatów Grantu) oraz osoby i podmioty</w:t>
      </w:r>
    </w:p>
    <w:p w:rsidR="00D306C9" w:rsidRPr="00E1750D" w:rsidRDefault="00D306C9" w:rsidP="00D306C9">
      <w:pPr>
        <w:pBdr>
          <w:top w:val="nil"/>
          <w:left w:val="nil"/>
          <w:bottom w:val="nil"/>
          <w:right w:val="nil"/>
          <w:between w:val="nil"/>
        </w:pBdr>
        <w:tabs>
          <w:tab w:val="left" w:pos="900"/>
        </w:tabs>
        <w:spacing w:before="36" w:after="0" w:line="360" w:lineRule="auto"/>
        <w:ind w:left="477"/>
        <w:rPr>
          <w:rFonts w:ascii="Arial" w:hAnsi="Arial" w:cs="Arial"/>
          <w:color w:val="000000"/>
        </w:rPr>
      </w:pPr>
      <w:r w:rsidRPr="00E1750D">
        <w:rPr>
          <w:rFonts w:ascii="Arial" w:hAnsi="Arial" w:cs="Arial"/>
          <w:color w:val="000000"/>
        </w:rPr>
        <w:t>uczestniczące w projekcie o uzyskanym dofinansowaniu musisz:</w:t>
      </w:r>
    </w:p>
    <w:p w:rsidR="00D306C9" w:rsidRPr="00E1750D" w:rsidRDefault="00D306C9" w:rsidP="00D306C9">
      <w:pPr>
        <w:pBdr>
          <w:top w:val="nil"/>
          <w:left w:val="nil"/>
          <w:bottom w:val="nil"/>
          <w:right w:val="nil"/>
          <w:between w:val="nil"/>
        </w:pBdr>
        <w:tabs>
          <w:tab w:val="left" w:pos="900"/>
        </w:tabs>
        <w:spacing w:before="5" w:after="0" w:line="360" w:lineRule="auto"/>
        <w:rPr>
          <w:rFonts w:ascii="Arial" w:hAnsi="Arial" w:cs="Arial"/>
          <w:color w:val="000000"/>
        </w:rPr>
      </w:pPr>
    </w:p>
    <w:p w:rsidR="00D306C9" w:rsidRPr="00E1750D" w:rsidRDefault="00D306C9" w:rsidP="00D306C9">
      <w:pPr>
        <w:widowControl w:val="0"/>
        <w:numPr>
          <w:ilvl w:val="0"/>
          <w:numId w:val="2"/>
        </w:numPr>
        <w:pBdr>
          <w:top w:val="nil"/>
          <w:left w:val="nil"/>
          <w:bottom w:val="nil"/>
          <w:right w:val="nil"/>
          <w:between w:val="nil"/>
        </w:pBdr>
        <w:tabs>
          <w:tab w:val="left" w:pos="837"/>
        </w:tabs>
        <w:spacing w:after="0" w:line="360" w:lineRule="auto"/>
        <w:ind w:left="836" w:right="236"/>
        <w:rPr>
          <w:rFonts w:ascii="Arial" w:hAnsi="Arial" w:cs="Arial"/>
          <w:b/>
          <w:color w:val="000000"/>
        </w:rPr>
      </w:pPr>
      <w:r w:rsidRPr="00E1750D">
        <w:rPr>
          <w:rFonts w:ascii="Arial" w:hAnsi="Arial" w:cs="Arial"/>
          <w:b/>
          <w:color w:val="000000"/>
        </w:rPr>
        <w:t>oznaczać znakiem Funduszy Europejskich, barwami RP i znakiem Unii Europejskiej:</w:t>
      </w:r>
    </w:p>
    <w:p w:rsidR="00D306C9" w:rsidRPr="00E1750D" w:rsidRDefault="00D306C9" w:rsidP="00D306C9">
      <w:pPr>
        <w:widowControl w:val="0"/>
        <w:numPr>
          <w:ilvl w:val="1"/>
          <w:numId w:val="2"/>
        </w:numPr>
        <w:pBdr>
          <w:top w:val="nil"/>
          <w:left w:val="nil"/>
          <w:bottom w:val="nil"/>
          <w:right w:val="nil"/>
          <w:between w:val="nil"/>
        </w:pBdr>
        <w:tabs>
          <w:tab w:val="left" w:pos="1185"/>
        </w:tabs>
        <w:spacing w:before="120" w:after="0" w:line="360" w:lineRule="auto"/>
        <w:ind w:right="235" w:hanging="463"/>
        <w:rPr>
          <w:rFonts w:ascii="Arial" w:hAnsi="Arial" w:cs="Arial"/>
          <w:color w:val="000000"/>
        </w:rPr>
      </w:pPr>
      <w:r w:rsidRPr="00E1750D">
        <w:rPr>
          <w:rFonts w:ascii="Arial" w:hAnsi="Arial" w:cs="Arial"/>
          <w:b/>
          <w:color w:val="000000"/>
        </w:rPr>
        <w:t xml:space="preserve">wszystkie działania informacyjne i promocyjne dotyczące projektu </w:t>
      </w:r>
      <w:r w:rsidRPr="00E1750D">
        <w:rPr>
          <w:rFonts w:ascii="Arial" w:hAnsi="Arial" w:cs="Arial"/>
          <w:color w:val="000000"/>
        </w:rPr>
        <w:t>(jeśli takie działania będziesz prowadzić), np. ulotki, broszury, publikacje, notatki prasowe, strony internetowe, newslettery, mailing, materiały filmowe, materiały promocyjne, konferencje, spotkania,</w:t>
      </w:r>
    </w:p>
    <w:p w:rsidR="00D306C9" w:rsidRPr="00E1750D" w:rsidRDefault="00D306C9" w:rsidP="00D306C9">
      <w:pPr>
        <w:widowControl w:val="0"/>
        <w:numPr>
          <w:ilvl w:val="1"/>
          <w:numId w:val="2"/>
        </w:numPr>
        <w:pBdr>
          <w:top w:val="nil"/>
          <w:left w:val="nil"/>
          <w:bottom w:val="nil"/>
          <w:right w:val="nil"/>
          <w:between w:val="nil"/>
        </w:pBdr>
        <w:tabs>
          <w:tab w:val="left" w:pos="1185"/>
        </w:tabs>
        <w:spacing w:before="120" w:after="0" w:line="360" w:lineRule="auto"/>
        <w:ind w:left="1185" w:hanging="510"/>
        <w:rPr>
          <w:rFonts w:ascii="Arial" w:hAnsi="Arial" w:cs="Arial"/>
          <w:color w:val="000000"/>
        </w:rPr>
      </w:pPr>
      <w:r w:rsidRPr="00E1750D">
        <w:rPr>
          <w:rFonts w:ascii="Arial" w:hAnsi="Arial" w:cs="Arial"/>
          <w:b/>
          <w:color w:val="000000"/>
        </w:rPr>
        <w:t xml:space="preserve">dokumenty związane z realizacją projektu, które podajesz do wiadomości publicznej, </w:t>
      </w:r>
      <w:r w:rsidRPr="00E1750D">
        <w:rPr>
          <w:rFonts w:ascii="Arial" w:hAnsi="Arial" w:cs="Arial"/>
          <w:color w:val="000000"/>
        </w:rPr>
        <w:t>np.</w:t>
      </w:r>
    </w:p>
    <w:p w:rsidR="00D306C9" w:rsidRPr="00E1750D" w:rsidRDefault="00D306C9" w:rsidP="00D306C9">
      <w:pPr>
        <w:pBdr>
          <w:top w:val="nil"/>
          <w:left w:val="nil"/>
          <w:bottom w:val="nil"/>
          <w:right w:val="nil"/>
          <w:between w:val="nil"/>
        </w:pBdr>
        <w:tabs>
          <w:tab w:val="left" w:pos="900"/>
        </w:tabs>
        <w:spacing w:after="0" w:line="360" w:lineRule="auto"/>
        <w:ind w:left="1186"/>
        <w:rPr>
          <w:rFonts w:ascii="Arial" w:hAnsi="Arial" w:cs="Arial"/>
          <w:color w:val="000000"/>
        </w:rPr>
      </w:pPr>
      <w:r w:rsidRPr="00E1750D">
        <w:rPr>
          <w:rFonts w:ascii="Arial" w:hAnsi="Arial" w:cs="Arial"/>
          <w:color w:val="000000"/>
        </w:rPr>
        <w:t>dokumentację przetargową, ogłoszenia, analizy, raporty, wzory umów, wzory wniosków,</w:t>
      </w:r>
    </w:p>
    <w:p w:rsidR="00D306C9" w:rsidRPr="00E1750D" w:rsidRDefault="00D306C9" w:rsidP="00D306C9">
      <w:pPr>
        <w:widowControl w:val="0"/>
        <w:numPr>
          <w:ilvl w:val="1"/>
          <w:numId w:val="2"/>
        </w:numPr>
        <w:pBdr>
          <w:top w:val="nil"/>
          <w:left w:val="nil"/>
          <w:bottom w:val="nil"/>
          <w:right w:val="nil"/>
          <w:between w:val="nil"/>
        </w:pBdr>
        <w:tabs>
          <w:tab w:val="left" w:pos="1185"/>
        </w:tabs>
        <w:spacing w:before="120" w:after="0" w:line="360" w:lineRule="auto"/>
        <w:ind w:left="1185" w:right="235" w:hanging="484"/>
        <w:rPr>
          <w:rFonts w:ascii="Arial" w:hAnsi="Arial" w:cs="Arial"/>
          <w:color w:val="000000"/>
        </w:rPr>
      </w:pPr>
      <w:r w:rsidRPr="00E1750D">
        <w:rPr>
          <w:rFonts w:ascii="Arial" w:hAnsi="Arial" w:cs="Arial"/>
          <w:b/>
          <w:color w:val="000000"/>
        </w:rPr>
        <w:t xml:space="preserve">dokumenty i materiały dla osób i podmiotów uczestniczących w projekcie, </w:t>
      </w:r>
      <w:r w:rsidRPr="00E1750D">
        <w:rPr>
          <w:rFonts w:ascii="Arial" w:hAnsi="Arial" w:cs="Arial"/>
          <w:color w:val="000000"/>
        </w:rPr>
        <w:t>np. zaświadczenia, certyfikaty, zaproszenia, materiały informacyjne, programy szkoleń i warsztatów, listy obecności, prezentacje multimedialne, kierowaną do nich korespondencję, umowy,</w:t>
      </w:r>
    </w:p>
    <w:p w:rsidR="00D306C9" w:rsidRPr="00E1750D" w:rsidRDefault="00D306C9" w:rsidP="00D306C9">
      <w:pPr>
        <w:widowControl w:val="0"/>
        <w:numPr>
          <w:ilvl w:val="0"/>
          <w:numId w:val="2"/>
        </w:numPr>
        <w:pBdr>
          <w:top w:val="nil"/>
          <w:left w:val="nil"/>
          <w:bottom w:val="nil"/>
          <w:right w:val="nil"/>
          <w:between w:val="nil"/>
        </w:pBdr>
        <w:tabs>
          <w:tab w:val="left" w:pos="837"/>
        </w:tabs>
        <w:spacing w:before="120" w:after="0" w:line="360" w:lineRule="auto"/>
        <w:ind w:left="836" w:hanging="361"/>
        <w:rPr>
          <w:rFonts w:ascii="Arial" w:hAnsi="Arial" w:cs="Arial"/>
          <w:color w:val="000000"/>
        </w:rPr>
      </w:pPr>
      <w:r w:rsidRPr="00E1750D">
        <w:rPr>
          <w:rFonts w:ascii="Arial" w:hAnsi="Arial" w:cs="Arial"/>
          <w:b/>
          <w:color w:val="000000"/>
        </w:rPr>
        <w:t xml:space="preserve">umieścić opis projektu na stronie internetowej </w:t>
      </w:r>
      <w:r w:rsidRPr="00E1750D">
        <w:rPr>
          <w:rFonts w:ascii="Arial" w:hAnsi="Arial" w:cs="Arial"/>
          <w:color w:val="000000"/>
        </w:rPr>
        <w:t>(jeśli masz stronę internetową),</w:t>
      </w:r>
    </w:p>
    <w:p w:rsidR="00D306C9" w:rsidRPr="00E1750D" w:rsidRDefault="00D306C9" w:rsidP="00D306C9">
      <w:pPr>
        <w:widowControl w:val="0"/>
        <w:numPr>
          <w:ilvl w:val="0"/>
          <w:numId w:val="2"/>
        </w:numPr>
        <w:pBdr>
          <w:top w:val="nil"/>
          <w:left w:val="nil"/>
          <w:bottom w:val="nil"/>
          <w:right w:val="nil"/>
          <w:between w:val="nil"/>
        </w:pBdr>
        <w:tabs>
          <w:tab w:val="left" w:pos="837"/>
        </w:tabs>
        <w:spacing w:before="120" w:after="0" w:line="360" w:lineRule="auto"/>
        <w:ind w:left="836" w:right="235"/>
        <w:rPr>
          <w:rFonts w:ascii="Arial" w:hAnsi="Arial" w:cs="Arial"/>
          <w:color w:val="000000"/>
        </w:rPr>
      </w:pPr>
      <w:r w:rsidRPr="00E1750D">
        <w:rPr>
          <w:rFonts w:ascii="Arial" w:hAnsi="Arial" w:cs="Arial"/>
          <w:b/>
          <w:color w:val="000000"/>
        </w:rPr>
        <w:t>przekazywać osobom i podmiotom uczestniczącym w projekcie informację, że projekt uzyskał dofinansowanie</w:t>
      </w:r>
      <w:r w:rsidRPr="00E1750D">
        <w:rPr>
          <w:rFonts w:ascii="Arial" w:hAnsi="Arial" w:cs="Arial"/>
          <w:color w:val="000000"/>
        </w:rPr>
        <w:t>, np. w formie odpowiedniego oznakowania konferencji, warsztatów, szkoleń, wystaw, targów; dodatkowo możesz przekazywać informację w innej formie, np. słownej.</w:t>
      </w: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t xml:space="preserve">Musisz też </w:t>
      </w:r>
      <w:r w:rsidRPr="00E1750D">
        <w:rPr>
          <w:rFonts w:ascii="Arial" w:hAnsi="Arial" w:cs="Arial"/>
          <w:b/>
          <w:color w:val="000000"/>
        </w:rPr>
        <w:t xml:space="preserve">dokumentować </w:t>
      </w:r>
      <w:r w:rsidRPr="00E1750D">
        <w:rPr>
          <w:rFonts w:ascii="Arial" w:hAnsi="Arial" w:cs="Arial"/>
          <w:color w:val="000000"/>
        </w:rPr>
        <w:t>działania informacyjne i promocyjne prowadzone w ramach projektu.</w:t>
      </w: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b/>
          <w:color w:val="000000"/>
        </w:rPr>
      </w:pPr>
      <w:r w:rsidRPr="00E1750D">
        <w:rPr>
          <w:rFonts w:ascii="Arial" w:hAnsi="Arial" w:cs="Arial"/>
          <w:b/>
          <w:color w:val="000000"/>
        </w:rPr>
        <w:lastRenderedPageBreak/>
        <w:t xml:space="preserve">Uwaga: umieszczanie barw RP dotyczy wyłącznie materiałów w wersji </w:t>
      </w:r>
      <w:proofErr w:type="spellStart"/>
      <w:r w:rsidRPr="00E1750D">
        <w:rPr>
          <w:rFonts w:ascii="Arial" w:hAnsi="Arial" w:cs="Arial"/>
          <w:b/>
          <w:color w:val="000000"/>
        </w:rPr>
        <w:t>pełnokolorowej</w:t>
      </w:r>
      <w:proofErr w:type="spellEnd"/>
      <w:r w:rsidRPr="00E1750D">
        <w:rPr>
          <w:rFonts w:ascii="Arial" w:hAnsi="Arial" w:cs="Arial"/>
          <w:b/>
          <w:color w:val="000000"/>
        </w:rPr>
        <w:t>.</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widowControl w:val="0"/>
        <w:pBdr>
          <w:top w:val="nil"/>
          <w:left w:val="nil"/>
          <w:bottom w:val="nil"/>
          <w:right w:val="nil"/>
          <w:between w:val="nil"/>
        </w:pBdr>
        <w:tabs>
          <w:tab w:val="left" w:pos="837"/>
        </w:tabs>
        <w:spacing w:after="0" w:line="360" w:lineRule="auto"/>
        <w:rPr>
          <w:rFonts w:ascii="Arial" w:hAnsi="Arial" w:cs="Arial"/>
          <w:b/>
          <w:color w:val="000000"/>
          <w:sz w:val="24"/>
          <w:szCs w:val="24"/>
        </w:rPr>
      </w:pPr>
      <w:r w:rsidRPr="00E1750D">
        <w:rPr>
          <w:rFonts w:ascii="Arial" w:hAnsi="Arial" w:cs="Arial"/>
          <w:b/>
          <w:color w:val="000000"/>
          <w:sz w:val="24"/>
          <w:szCs w:val="24"/>
        </w:rPr>
        <w:t>Jak oznaczyć dokumenty i działania informacyjno-promocyjne w ramach projektu?</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6"/>
        <w:rPr>
          <w:rFonts w:ascii="Arial" w:hAnsi="Arial" w:cs="Arial"/>
          <w:color w:val="000000"/>
        </w:rPr>
      </w:pPr>
      <w:r w:rsidRPr="00E1750D">
        <w:rPr>
          <w:rFonts w:ascii="Arial" w:hAnsi="Arial" w:cs="Arial"/>
          <w:color w:val="000000"/>
        </w:rPr>
        <w:t xml:space="preserve">Jako </w:t>
      </w:r>
      <w:proofErr w:type="spellStart"/>
      <w:r w:rsidRPr="00E1750D">
        <w:rPr>
          <w:rFonts w:ascii="Arial" w:hAnsi="Arial" w:cs="Arial"/>
          <w:color w:val="000000"/>
        </w:rPr>
        <w:t>Grantobiorca</w:t>
      </w:r>
      <w:proofErr w:type="spellEnd"/>
      <w:r w:rsidRPr="00E1750D">
        <w:rPr>
          <w:rFonts w:ascii="Arial" w:hAnsi="Arial" w:cs="Arial"/>
          <w:color w:val="000000"/>
        </w:rPr>
        <w:t xml:space="preserve"> musisz oznaczać swoje działania informacyjne i promocyjne, dokumenty związane z realizacją projektu, które podajesz do wiadomości publicznej lub przeznaczyłeś dla odbiorców innowacji w ramach Grantu. Musisz także oznaczać miejsce realizacji projektu.</w:t>
      </w:r>
    </w:p>
    <w:p w:rsidR="00D306C9" w:rsidRPr="00E1750D" w:rsidRDefault="00D306C9" w:rsidP="00D306C9">
      <w:pPr>
        <w:pBdr>
          <w:top w:val="nil"/>
          <w:left w:val="nil"/>
          <w:bottom w:val="nil"/>
          <w:right w:val="nil"/>
          <w:between w:val="nil"/>
        </w:pBdr>
        <w:tabs>
          <w:tab w:val="left" w:pos="900"/>
        </w:tabs>
        <w:spacing w:before="120" w:after="0" w:line="360" w:lineRule="auto"/>
        <w:ind w:left="477" w:right="235"/>
        <w:rPr>
          <w:rFonts w:ascii="Arial" w:hAnsi="Arial" w:cs="Arial"/>
          <w:color w:val="000000"/>
        </w:rPr>
      </w:pPr>
      <w:r w:rsidRPr="00E1750D">
        <w:rPr>
          <w:rFonts w:ascii="Arial" w:hAnsi="Arial" w:cs="Arial"/>
          <w:color w:val="000000"/>
        </w:rPr>
        <w:t>Każdy wymieniony wyżej element musi zawierać następujące znaki:</w:t>
      </w:r>
    </w:p>
    <w:p w:rsidR="00D306C9" w:rsidRPr="00E1750D" w:rsidRDefault="00D306C9" w:rsidP="00D306C9">
      <w:pPr>
        <w:pBdr>
          <w:top w:val="nil"/>
          <w:left w:val="nil"/>
          <w:bottom w:val="nil"/>
          <w:right w:val="nil"/>
          <w:between w:val="nil"/>
        </w:pBdr>
        <w:tabs>
          <w:tab w:val="left" w:pos="900"/>
        </w:tabs>
        <w:spacing w:before="10" w:after="0" w:line="240" w:lineRule="auto"/>
        <w:jc w:val="both"/>
        <w:rPr>
          <w:rFonts w:ascii="Arial" w:hAnsi="Arial" w:cs="Arial"/>
          <w:color w:val="000000"/>
        </w:rPr>
      </w:pPr>
    </w:p>
    <w:tbl>
      <w:tblPr>
        <w:tblW w:w="9082" w:type="dxa"/>
        <w:tblInd w:w="482" w:type="dxa"/>
        <w:tblLayout w:type="fixed"/>
        <w:tblLook w:val="0000" w:firstRow="0" w:lastRow="0" w:firstColumn="0" w:lastColumn="0" w:noHBand="0" w:noVBand="0"/>
      </w:tblPr>
      <w:tblGrid>
        <w:gridCol w:w="2792"/>
        <w:gridCol w:w="3277"/>
        <w:gridCol w:w="3013"/>
      </w:tblGrid>
      <w:tr w:rsidR="00D306C9" w:rsidRPr="00E1750D" w:rsidTr="00BE4E54">
        <w:trPr>
          <w:trHeight w:val="2068"/>
        </w:trPr>
        <w:tc>
          <w:tcPr>
            <w:tcW w:w="2792" w:type="dxa"/>
            <w:tcBorders>
              <w:top w:val="single" w:sz="4" w:space="0" w:color="000000"/>
              <w:left w:val="single" w:sz="4" w:space="0" w:color="000000"/>
              <w:bottom w:val="single" w:sz="4" w:space="0" w:color="000000"/>
              <w:right w:val="single" w:sz="4" w:space="0" w:color="000000"/>
            </w:tcBorders>
          </w:tcPr>
          <w:p w:rsidR="00D306C9" w:rsidRPr="00E1750D" w:rsidRDefault="00D306C9" w:rsidP="00BE4E54">
            <w:pPr>
              <w:widowControl w:val="0"/>
              <w:pBdr>
                <w:top w:val="nil"/>
                <w:left w:val="nil"/>
                <w:bottom w:val="nil"/>
                <w:right w:val="nil"/>
                <w:between w:val="nil"/>
              </w:pBdr>
              <w:spacing w:before="120" w:after="0" w:line="240" w:lineRule="auto"/>
              <w:ind w:left="1239" w:right="205" w:hanging="1004"/>
              <w:rPr>
                <w:rFonts w:ascii="Arial" w:hAnsi="Arial" w:cs="Arial"/>
                <w:b/>
                <w:color w:val="000000"/>
              </w:rPr>
            </w:pPr>
            <w:r w:rsidRPr="00E1750D">
              <w:rPr>
                <w:rFonts w:ascii="Arial" w:hAnsi="Arial" w:cs="Arial"/>
                <w:b/>
                <w:color w:val="000000"/>
              </w:rPr>
              <w:t>Znak Funduszy Europejskich (FE)</w:t>
            </w:r>
          </w:p>
          <w:p w:rsidR="00D306C9" w:rsidRPr="00E1750D" w:rsidRDefault="00D306C9" w:rsidP="00BE4E54">
            <w:pPr>
              <w:widowControl w:val="0"/>
              <w:pBdr>
                <w:top w:val="nil"/>
                <w:left w:val="nil"/>
                <w:bottom w:val="nil"/>
                <w:right w:val="nil"/>
                <w:between w:val="nil"/>
              </w:pBdr>
              <w:spacing w:before="120" w:after="0" w:line="240" w:lineRule="auto"/>
              <w:ind w:left="107" w:right="96"/>
              <w:jc w:val="both"/>
              <w:rPr>
                <w:rFonts w:ascii="Arial" w:hAnsi="Arial" w:cs="Arial"/>
                <w:color w:val="000000"/>
              </w:rPr>
            </w:pPr>
            <w:r w:rsidRPr="00E1750D">
              <w:rPr>
                <w:rFonts w:ascii="Arial" w:hAnsi="Arial" w:cs="Arial"/>
                <w:color w:val="000000"/>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right w:val="single" w:sz="4" w:space="0" w:color="000000"/>
            </w:tcBorders>
          </w:tcPr>
          <w:p w:rsidR="00D306C9" w:rsidRPr="00E1750D" w:rsidRDefault="00D306C9" w:rsidP="00BE4E54">
            <w:pPr>
              <w:widowControl w:val="0"/>
              <w:pBdr>
                <w:top w:val="nil"/>
                <w:left w:val="nil"/>
                <w:bottom w:val="nil"/>
                <w:right w:val="nil"/>
                <w:between w:val="nil"/>
              </w:pBdr>
              <w:spacing w:before="120" w:after="0" w:line="240" w:lineRule="auto"/>
              <w:ind w:left="149" w:right="137"/>
              <w:jc w:val="center"/>
              <w:rPr>
                <w:rFonts w:ascii="Arial" w:hAnsi="Arial" w:cs="Arial"/>
                <w:b/>
                <w:color w:val="000000"/>
              </w:rPr>
            </w:pPr>
            <w:r w:rsidRPr="00E1750D">
              <w:rPr>
                <w:rFonts w:ascii="Arial" w:hAnsi="Arial" w:cs="Arial"/>
                <w:b/>
                <w:color w:val="000000"/>
              </w:rPr>
              <w:t>Znak barw Rzeczypospolitej Polskiej (znak barw RP)</w:t>
            </w:r>
          </w:p>
          <w:p w:rsidR="00D306C9" w:rsidRPr="00E1750D" w:rsidRDefault="00D306C9" w:rsidP="00BE4E54">
            <w:pPr>
              <w:widowControl w:val="0"/>
              <w:pBdr>
                <w:top w:val="nil"/>
                <w:left w:val="nil"/>
                <w:bottom w:val="nil"/>
                <w:right w:val="nil"/>
                <w:between w:val="nil"/>
              </w:pBdr>
              <w:spacing w:before="120" w:after="0" w:line="240" w:lineRule="auto"/>
              <w:ind w:left="146" w:right="137"/>
              <w:jc w:val="center"/>
              <w:rPr>
                <w:rFonts w:ascii="Arial" w:hAnsi="Arial" w:cs="Arial"/>
                <w:color w:val="000000"/>
              </w:rPr>
            </w:pPr>
            <w:r w:rsidRPr="00E1750D">
              <w:rPr>
                <w:rFonts w:ascii="Arial" w:hAnsi="Arial" w:cs="Arial"/>
                <w:color w:val="000000"/>
              </w:rPr>
              <w:t>złożony z barw RP oraz nazwy</w:t>
            </w:r>
          </w:p>
          <w:p w:rsidR="00D306C9" w:rsidRPr="00E1750D" w:rsidRDefault="00D306C9" w:rsidP="00BE4E54">
            <w:pPr>
              <w:widowControl w:val="0"/>
              <w:pBdr>
                <w:top w:val="nil"/>
                <w:left w:val="nil"/>
                <w:bottom w:val="nil"/>
                <w:right w:val="nil"/>
                <w:between w:val="nil"/>
              </w:pBdr>
              <w:spacing w:after="0" w:line="240" w:lineRule="auto"/>
              <w:ind w:left="146" w:right="137"/>
              <w:jc w:val="center"/>
              <w:rPr>
                <w:rFonts w:ascii="Arial" w:hAnsi="Arial" w:cs="Arial"/>
                <w:color w:val="000000"/>
              </w:rPr>
            </w:pPr>
            <w:r w:rsidRPr="00E1750D">
              <w:rPr>
                <w:rFonts w:ascii="Arial" w:hAnsi="Arial" w:cs="Arial"/>
                <w:color w:val="000000"/>
              </w:rPr>
              <w:t>„Rzeczpospolita Polska”.</w:t>
            </w:r>
          </w:p>
        </w:tc>
        <w:tc>
          <w:tcPr>
            <w:tcW w:w="3013" w:type="dxa"/>
            <w:tcBorders>
              <w:top w:val="single" w:sz="4" w:space="0" w:color="000000"/>
              <w:left w:val="single" w:sz="4" w:space="0" w:color="000000"/>
              <w:bottom w:val="single" w:sz="4" w:space="0" w:color="000000"/>
              <w:right w:val="single" w:sz="4" w:space="0" w:color="000000"/>
            </w:tcBorders>
          </w:tcPr>
          <w:p w:rsidR="00D306C9" w:rsidRPr="00E1750D" w:rsidRDefault="00D306C9" w:rsidP="00BE4E54">
            <w:pPr>
              <w:widowControl w:val="0"/>
              <w:pBdr>
                <w:top w:val="nil"/>
                <w:left w:val="nil"/>
                <w:bottom w:val="nil"/>
                <w:right w:val="nil"/>
                <w:between w:val="nil"/>
              </w:pBdr>
              <w:spacing w:before="120" w:after="0" w:line="240" w:lineRule="auto"/>
              <w:ind w:left="279" w:right="270"/>
              <w:jc w:val="center"/>
              <w:rPr>
                <w:rFonts w:ascii="Arial" w:hAnsi="Arial" w:cs="Arial"/>
                <w:b/>
                <w:color w:val="000000"/>
              </w:rPr>
            </w:pPr>
            <w:r w:rsidRPr="00E1750D">
              <w:rPr>
                <w:rFonts w:ascii="Arial" w:hAnsi="Arial" w:cs="Arial"/>
                <w:b/>
                <w:color w:val="000000"/>
              </w:rPr>
              <w:t>Znak Unii Europejskiej (UE)</w:t>
            </w:r>
          </w:p>
          <w:p w:rsidR="00D306C9" w:rsidRPr="00E1750D" w:rsidRDefault="00D306C9" w:rsidP="00BE4E54">
            <w:pPr>
              <w:widowControl w:val="0"/>
              <w:pBdr>
                <w:top w:val="nil"/>
                <w:left w:val="nil"/>
                <w:bottom w:val="nil"/>
                <w:right w:val="nil"/>
                <w:between w:val="nil"/>
              </w:pBdr>
              <w:spacing w:before="120" w:after="0" w:line="240" w:lineRule="auto"/>
              <w:ind w:left="282" w:right="270"/>
              <w:jc w:val="center"/>
              <w:rPr>
                <w:rFonts w:ascii="Arial" w:hAnsi="Arial" w:cs="Arial"/>
                <w:color w:val="000000"/>
              </w:rPr>
            </w:pPr>
            <w:r w:rsidRPr="00E1750D">
              <w:rPr>
                <w:rFonts w:ascii="Arial" w:hAnsi="Arial" w:cs="Arial"/>
                <w:color w:val="000000"/>
              </w:rPr>
              <w:t>złożony z flagi UE, napisu Unia Europejska i nazwy funduszu, który współfinansuje Twój projekt.</w:t>
            </w:r>
          </w:p>
        </w:tc>
      </w:tr>
      <w:tr w:rsidR="00D306C9" w:rsidRPr="00E1750D" w:rsidTr="00BE4E54">
        <w:trPr>
          <w:trHeight w:val="1589"/>
        </w:trPr>
        <w:tc>
          <w:tcPr>
            <w:tcW w:w="9082" w:type="dxa"/>
            <w:gridSpan w:val="3"/>
            <w:tcBorders>
              <w:top w:val="single" w:sz="4" w:space="0" w:color="000000"/>
              <w:left w:val="single" w:sz="4" w:space="0" w:color="000000"/>
              <w:bottom w:val="single" w:sz="4" w:space="0" w:color="000000"/>
              <w:right w:val="single" w:sz="4" w:space="0" w:color="000000"/>
            </w:tcBorders>
          </w:tcPr>
          <w:p w:rsidR="00D306C9" w:rsidRPr="00E1750D" w:rsidRDefault="00D306C9" w:rsidP="00BE4E54">
            <w:pPr>
              <w:widowControl w:val="0"/>
              <w:pBdr>
                <w:top w:val="nil"/>
                <w:left w:val="nil"/>
                <w:bottom w:val="nil"/>
                <w:right w:val="nil"/>
                <w:between w:val="nil"/>
              </w:pBdr>
              <w:spacing w:before="120" w:after="0" w:line="240" w:lineRule="auto"/>
              <w:ind w:left="1950" w:right="1942"/>
              <w:jc w:val="center"/>
              <w:rPr>
                <w:rFonts w:ascii="Arial" w:hAnsi="Arial" w:cs="Arial"/>
                <w:color w:val="000000"/>
              </w:rPr>
            </w:pPr>
            <w:r w:rsidRPr="00E1750D">
              <w:rPr>
                <w:rFonts w:ascii="Arial" w:hAnsi="Arial" w:cs="Arial"/>
                <w:color w:val="000000"/>
              </w:rPr>
              <w:t>Przykładowe zestawienie znaków dla programów krajowych:</w:t>
            </w:r>
          </w:p>
          <w:p w:rsidR="00D306C9" w:rsidRPr="00E1750D" w:rsidRDefault="00D306C9" w:rsidP="00BE4E54">
            <w:pPr>
              <w:widowControl w:val="0"/>
              <w:pBdr>
                <w:top w:val="nil"/>
                <w:left w:val="nil"/>
                <w:bottom w:val="nil"/>
                <w:right w:val="nil"/>
                <w:between w:val="nil"/>
              </w:pBdr>
              <w:spacing w:before="5" w:after="0" w:line="240" w:lineRule="auto"/>
              <w:rPr>
                <w:rFonts w:ascii="Arial" w:hAnsi="Arial" w:cs="Arial"/>
                <w:color w:val="000000"/>
              </w:rPr>
            </w:pPr>
          </w:p>
          <w:p w:rsidR="00D306C9" w:rsidRPr="00E1750D" w:rsidRDefault="00D306C9" w:rsidP="00BE4E54">
            <w:pPr>
              <w:widowControl w:val="0"/>
              <w:pBdr>
                <w:top w:val="nil"/>
                <w:left w:val="nil"/>
                <w:bottom w:val="nil"/>
                <w:right w:val="nil"/>
                <w:between w:val="nil"/>
              </w:pBdr>
              <w:spacing w:after="0" w:line="240" w:lineRule="auto"/>
              <w:ind w:left="448"/>
              <w:rPr>
                <w:rFonts w:ascii="Arial" w:hAnsi="Arial" w:cs="Arial"/>
                <w:color w:val="000000"/>
              </w:rPr>
            </w:pPr>
            <w:r w:rsidRPr="00E1750D">
              <w:rPr>
                <w:rFonts w:ascii="Arial" w:hAnsi="Arial" w:cs="Arial"/>
                <w:noProof/>
                <w:color w:val="000000"/>
              </w:rPr>
              <w:drawing>
                <wp:inline distT="0" distB="0" distL="0" distR="0" wp14:anchorId="3E15EE7D" wp14:editId="6A6B05DA">
                  <wp:extent cx="5312029" cy="685593"/>
                  <wp:effectExtent l="0" t="0" r="0" b="0"/>
                  <wp:docPr id="6469927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312029" cy="685593"/>
                          </a:xfrm>
                          <a:prstGeom prst="rect">
                            <a:avLst/>
                          </a:prstGeom>
                          <a:ln/>
                        </pic:spPr>
                      </pic:pic>
                    </a:graphicData>
                  </a:graphic>
                </wp:inline>
              </w:drawing>
            </w:r>
          </w:p>
          <w:p w:rsidR="00D306C9" w:rsidRPr="00E1750D" w:rsidRDefault="00D306C9" w:rsidP="00BE4E54">
            <w:pPr>
              <w:widowControl w:val="0"/>
              <w:pBdr>
                <w:top w:val="nil"/>
                <w:left w:val="nil"/>
                <w:bottom w:val="nil"/>
                <w:right w:val="nil"/>
                <w:between w:val="nil"/>
              </w:pBdr>
              <w:spacing w:before="3" w:after="0" w:line="240" w:lineRule="auto"/>
              <w:rPr>
                <w:rFonts w:ascii="Arial" w:hAnsi="Arial" w:cs="Arial"/>
                <w:color w:val="000000"/>
              </w:rPr>
            </w:pPr>
          </w:p>
        </w:tc>
      </w:tr>
    </w:tbl>
    <w:p w:rsidR="00D306C9" w:rsidRPr="00E1750D" w:rsidRDefault="00D306C9" w:rsidP="00D306C9">
      <w:pPr>
        <w:pBdr>
          <w:top w:val="nil"/>
          <w:left w:val="nil"/>
          <w:bottom w:val="nil"/>
          <w:right w:val="nil"/>
          <w:between w:val="nil"/>
        </w:pBdr>
        <w:tabs>
          <w:tab w:val="left" w:pos="900"/>
        </w:tabs>
        <w:spacing w:before="108" w:after="0" w:line="360" w:lineRule="auto"/>
        <w:ind w:left="720"/>
        <w:rPr>
          <w:rFonts w:ascii="Arial" w:hAnsi="Arial" w:cs="Arial"/>
          <w:color w:val="000000"/>
        </w:rPr>
      </w:pPr>
      <w:r w:rsidRPr="00E1750D">
        <w:rPr>
          <w:rFonts w:ascii="Arial" w:hAnsi="Arial" w:cs="Arial"/>
          <w:color w:val="000000"/>
        </w:rPr>
        <w:t xml:space="preserve">Uwaga: Pamiętaj, że barwy RP występują tylko i wyłącznie w wersji </w:t>
      </w:r>
      <w:proofErr w:type="spellStart"/>
      <w:r w:rsidRPr="00E1750D">
        <w:rPr>
          <w:rFonts w:ascii="Arial" w:hAnsi="Arial" w:cs="Arial"/>
          <w:color w:val="000000"/>
        </w:rPr>
        <w:t>pełnokolorowej</w:t>
      </w:r>
      <w:proofErr w:type="spellEnd"/>
      <w:r w:rsidRPr="00E1750D">
        <w:rPr>
          <w:rFonts w:ascii="Arial" w:hAnsi="Arial" w:cs="Arial"/>
          <w:color w:val="000000"/>
        </w:rPr>
        <w:t>.</w:t>
      </w:r>
    </w:p>
    <w:p w:rsidR="00D306C9" w:rsidRDefault="00D306C9" w:rsidP="00D306C9">
      <w:pPr>
        <w:pBdr>
          <w:top w:val="nil"/>
          <w:left w:val="nil"/>
          <w:bottom w:val="nil"/>
          <w:right w:val="nil"/>
          <w:between w:val="nil"/>
        </w:pBdr>
        <w:tabs>
          <w:tab w:val="left" w:pos="900"/>
        </w:tabs>
        <w:spacing w:before="108" w:after="0" w:line="360" w:lineRule="auto"/>
        <w:ind w:left="720"/>
        <w:rPr>
          <w:rFonts w:ascii="Arial" w:hAnsi="Arial" w:cs="Arial"/>
          <w:color w:val="000000"/>
        </w:rPr>
      </w:pPr>
      <w:r w:rsidRPr="00E1750D">
        <w:rPr>
          <w:rFonts w:ascii="Arial" w:hAnsi="Arial" w:cs="Arial"/>
          <w:color w:val="000000"/>
        </w:rPr>
        <w:t>Nie możesz stosować barw RP w wersji achromatycznej i monochromatycznej.  Dlatego  są  przypadki, kiedy nie będziesz musiał umieszczać barw RP.</w:t>
      </w:r>
    </w:p>
    <w:p w:rsidR="00D306C9" w:rsidRPr="00E1750D" w:rsidRDefault="00D306C9" w:rsidP="00D306C9">
      <w:pPr>
        <w:pBdr>
          <w:top w:val="nil"/>
          <w:left w:val="nil"/>
          <w:bottom w:val="nil"/>
          <w:right w:val="nil"/>
          <w:between w:val="nil"/>
        </w:pBdr>
        <w:tabs>
          <w:tab w:val="left" w:pos="900"/>
        </w:tabs>
        <w:spacing w:before="108" w:after="0" w:line="360" w:lineRule="auto"/>
        <w:ind w:left="720"/>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before="59" w:after="0" w:line="360" w:lineRule="auto"/>
        <w:ind w:left="476"/>
        <w:rPr>
          <w:rFonts w:ascii="Arial" w:hAnsi="Arial" w:cs="Arial"/>
          <w:color w:val="000000"/>
        </w:rPr>
      </w:pPr>
      <w:r w:rsidRPr="00E1750D">
        <w:rPr>
          <w:rFonts w:ascii="Arial" w:hAnsi="Arial" w:cs="Arial"/>
          <w:color w:val="000000"/>
        </w:rPr>
        <w:t>Barwy RP umieszczasz na wszelkich materiałach i działaniach informacyjno-promocyjnych, jeżeli:</w:t>
      </w:r>
    </w:p>
    <w:p w:rsidR="00D306C9" w:rsidRPr="00E1750D" w:rsidRDefault="00D306C9" w:rsidP="00D306C9">
      <w:pPr>
        <w:widowControl w:val="0"/>
        <w:numPr>
          <w:ilvl w:val="1"/>
          <w:numId w:val="3"/>
        </w:numPr>
        <w:pBdr>
          <w:top w:val="nil"/>
          <w:left w:val="nil"/>
          <w:bottom w:val="nil"/>
          <w:right w:val="nil"/>
          <w:between w:val="nil"/>
        </w:pBdr>
        <w:tabs>
          <w:tab w:val="left" w:pos="1893"/>
        </w:tabs>
        <w:spacing w:before="120" w:after="0" w:line="360" w:lineRule="auto"/>
        <w:ind w:hanging="336"/>
        <w:rPr>
          <w:rFonts w:ascii="Arial" w:hAnsi="Arial" w:cs="Arial"/>
          <w:color w:val="000000"/>
        </w:rPr>
      </w:pPr>
      <w:r w:rsidRPr="00E1750D">
        <w:rPr>
          <w:rFonts w:ascii="Arial" w:hAnsi="Arial" w:cs="Arial"/>
          <w:color w:val="000000"/>
        </w:rPr>
        <w:t xml:space="preserve">istnieją ogólnodostępne możliwości techniczne umieszczania oznaczeń </w:t>
      </w:r>
      <w:proofErr w:type="spellStart"/>
      <w:r w:rsidRPr="00E1750D">
        <w:rPr>
          <w:rFonts w:ascii="Arial" w:hAnsi="Arial" w:cs="Arial"/>
          <w:color w:val="000000"/>
        </w:rPr>
        <w:t>pełnokolorowych</w:t>
      </w:r>
      <w:proofErr w:type="spellEnd"/>
      <w:r w:rsidRPr="00E1750D">
        <w:rPr>
          <w:rFonts w:ascii="Arial" w:hAnsi="Arial" w:cs="Arial"/>
          <w:color w:val="000000"/>
        </w:rPr>
        <w:t>,</w:t>
      </w:r>
    </w:p>
    <w:p w:rsidR="00D306C9" w:rsidRPr="00E1750D" w:rsidRDefault="00D306C9" w:rsidP="00D306C9">
      <w:pPr>
        <w:widowControl w:val="0"/>
        <w:numPr>
          <w:ilvl w:val="1"/>
          <w:numId w:val="3"/>
        </w:numPr>
        <w:pBdr>
          <w:top w:val="nil"/>
          <w:left w:val="nil"/>
          <w:bottom w:val="nil"/>
          <w:right w:val="nil"/>
          <w:between w:val="nil"/>
        </w:pBdr>
        <w:tabs>
          <w:tab w:val="left" w:pos="1893"/>
        </w:tabs>
        <w:spacing w:before="120" w:after="0" w:line="360" w:lineRule="auto"/>
        <w:ind w:hanging="336"/>
        <w:rPr>
          <w:rFonts w:ascii="Arial" w:hAnsi="Arial" w:cs="Arial"/>
          <w:color w:val="000000"/>
        </w:rPr>
      </w:pPr>
      <w:r w:rsidRPr="00E1750D">
        <w:rPr>
          <w:rFonts w:ascii="Arial" w:hAnsi="Arial" w:cs="Arial"/>
          <w:color w:val="000000"/>
        </w:rPr>
        <w:t xml:space="preserve">oryginały materiałów są wytwarzane w wersjach </w:t>
      </w:r>
      <w:proofErr w:type="spellStart"/>
      <w:r w:rsidRPr="00E1750D">
        <w:rPr>
          <w:rFonts w:ascii="Arial" w:hAnsi="Arial" w:cs="Arial"/>
          <w:color w:val="000000"/>
        </w:rPr>
        <w:t>pełnokolorowych</w:t>
      </w:r>
      <w:proofErr w:type="spellEnd"/>
      <w:r w:rsidRPr="00E1750D">
        <w:rPr>
          <w:rFonts w:ascii="Arial" w:hAnsi="Arial" w:cs="Arial"/>
          <w:color w:val="000000"/>
        </w:rPr>
        <w:t>.</w:t>
      </w: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b/>
          <w:color w:val="000000"/>
        </w:rPr>
        <w:t xml:space="preserve">Musisz stosować </w:t>
      </w:r>
      <w:proofErr w:type="spellStart"/>
      <w:r w:rsidRPr="00E1750D">
        <w:rPr>
          <w:rFonts w:ascii="Arial" w:hAnsi="Arial" w:cs="Arial"/>
          <w:b/>
          <w:color w:val="000000"/>
        </w:rPr>
        <w:t>pełnokolorowy</w:t>
      </w:r>
      <w:proofErr w:type="spellEnd"/>
      <w:r w:rsidRPr="00E1750D">
        <w:rPr>
          <w:rFonts w:ascii="Arial" w:hAnsi="Arial" w:cs="Arial"/>
          <w:b/>
          <w:color w:val="000000"/>
        </w:rPr>
        <w:t xml:space="preserve"> zestaw znaków FE z barwami RP oraz znakiem UE </w:t>
      </w:r>
      <w:r w:rsidRPr="00E1750D">
        <w:rPr>
          <w:rFonts w:ascii="Arial" w:hAnsi="Arial" w:cs="Arial"/>
          <w:color w:val="000000"/>
        </w:rPr>
        <w:t>w przypadku</w:t>
      </w:r>
    </w:p>
    <w:p w:rsidR="00D306C9" w:rsidRPr="00E1750D" w:rsidRDefault="00D306C9" w:rsidP="00D306C9">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następujących materiałów:</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tablice informacyjne i pamiątkowe,</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plakaty, billboardy,</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tabliczki i naklejki informacyjne,</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strony internetowe,</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publikacje elektroniczne np. materiały video, animacje, prezentacje, newslettery, mailing,</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96" w:right="235" w:hanging="360"/>
        <w:rPr>
          <w:rFonts w:ascii="Arial" w:hAnsi="Arial" w:cs="Arial"/>
          <w:color w:val="000000"/>
        </w:rPr>
      </w:pPr>
      <w:r w:rsidRPr="00E1750D">
        <w:rPr>
          <w:rFonts w:ascii="Arial" w:hAnsi="Arial" w:cs="Arial"/>
          <w:color w:val="000000"/>
        </w:rPr>
        <w:t>publikacje i materiały drukowane np. foldery, informatory, certyfikaty, zaświadczenia, dyplomy, zaproszenia, programy szkoleń, itp.,</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korespondencja drukowana, jeśli papier firmowy jest wykonany w wersji kolorowej,</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right="236" w:hanging="360"/>
        <w:rPr>
          <w:rFonts w:ascii="Arial" w:hAnsi="Arial" w:cs="Arial"/>
          <w:color w:val="000000"/>
        </w:rPr>
      </w:pPr>
      <w:r w:rsidRPr="00E1750D">
        <w:rPr>
          <w:rFonts w:ascii="Arial" w:hAnsi="Arial" w:cs="Arial"/>
          <w:color w:val="000000"/>
        </w:rPr>
        <w:t xml:space="preserve">materiały </w:t>
      </w:r>
      <w:proofErr w:type="spellStart"/>
      <w:r w:rsidRPr="00E1750D">
        <w:rPr>
          <w:rFonts w:ascii="Arial" w:hAnsi="Arial" w:cs="Arial"/>
          <w:color w:val="000000"/>
        </w:rPr>
        <w:t>brandingowe</w:t>
      </w:r>
      <w:proofErr w:type="spellEnd"/>
      <w:r w:rsidRPr="00E1750D">
        <w:rPr>
          <w:rFonts w:ascii="Arial" w:hAnsi="Arial" w:cs="Arial"/>
          <w:color w:val="000000"/>
        </w:rPr>
        <w:t xml:space="preserve"> i wystawowe np. baner, stand, </w:t>
      </w:r>
      <w:proofErr w:type="spellStart"/>
      <w:r w:rsidRPr="00E1750D">
        <w:rPr>
          <w:rFonts w:ascii="Arial" w:hAnsi="Arial" w:cs="Arial"/>
          <w:color w:val="000000"/>
        </w:rPr>
        <w:t>roll-up</w:t>
      </w:r>
      <w:proofErr w:type="spellEnd"/>
      <w:r w:rsidRPr="00E1750D">
        <w:rPr>
          <w:rFonts w:ascii="Arial" w:hAnsi="Arial" w:cs="Arial"/>
          <w:color w:val="000000"/>
        </w:rPr>
        <w:t>, ścianki, namioty i stoiska wystawowe, itp.,</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materiały promocyjne tzw. gadżety.</w:t>
      </w:r>
    </w:p>
    <w:p w:rsidR="00D306C9" w:rsidRPr="00E1750D" w:rsidRDefault="00D306C9" w:rsidP="00D306C9">
      <w:pPr>
        <w:pBdr>
          <w:top w:val="nil"/>
          <w:left w:val="nil"/>
          <w:bottom w:val="nil"/>
          <w:right w:val="nil"/>
          <w:between w:val="nil"/>
        </w:pBdr>
        <w:tabs>
          <w:tab w:val="left" w:pos="900"/>
        </w:tabs>
        <w:spacing w:after="0" w:line="360" w:lineRule="auto"/>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before="192" w:after="0" w:line="360" w:lineRule="auto"/>
        <w:ind w:left="476"/>
        <w:rPr>
          <w:rFonts w:ascii="Arial" w:hAnsi="Arial" w:cs="Arial"/>
          <w:color w:val="000000"/>
        </w:rPr>
      </w:pPr>
      <w:r w:rsidRPr="00E1750D">
        <w:rPr>
          <w:rFonts w:ascii="Arial" w:hAnsi="Arial" w:cs="Arial"/>
          <w:color w:val="000000"/>
        </w:rPr>
        <w:t>Barw RP nie musisz umieszczać, jeżeli:</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right="235" w:hanging="360"/>
        <w:rPr>
          <w:rFonts w:ascii="Arial" w:hAnsi="Arial" w:cs="Arial"/>
          <w:color w:val="000000"/>
        </w:rPr>
      </w:pPr>
      <w:r w:rsidRPr="00E1750D">
        <w:rPr>
          <w:rFonts w:ascii="Arial" w:hAnsi="Arial" w:cs="Arial"/>
          <w:color w:val="000000"/>
        </w:rPr>
        <w:t xml:space="preserve">nie ma ogólnodostępnych możliwości technicznych zastosowania oznaczeń </w:t>
      </w:r>
      <w:proofErr w:type="spellStart"/>
      <w:r w:rsidRPr="00E1750D">
        <w:rPr>
          <w:rFonts w:ascii="Arial" w:hAnsi="Arial" w:cs="Arial"/>
          <w:color w:val="000000"/>
        </w:rPr>
        <w:t>pełnokolorowych</w:t>
      </w:r>
      <w:proofErr w:type="spellEnd"/>
      <w:r w:rsidRPr="00E1750D">
        <w:rPr>
          <w:rFonts w:ascii="Arial" w:hAnsi="Arial" w:cs="Arial"/>
          <w:color w:val="000000"/>
        </w:rPr>
        <w:t xml:space="preserve"> ze względu np. na materiał, z którego wykonano przedmiot np. kamień lub jeżeli zastosowanie technik </w:t>
      </w:r>
      <w:proofErr w:type="spellStart"/>
      <w:r w:rsidRPr="00E1750D">
        <w:rPr>
          <w:rFonts w:ascii="Arial" w:hAnsi="Arial" w:cs="Arial"/>
          <w:color w:val="000000"/>
        </w:rPr>
        <w:t>pełnokolorowych</w:t>
      </w:r>
      <w:proofErr w:type="spellEnd"/>
      <w:r w:rsidRPr="00E1750D">
        <w:rPr>
          <w:rFonts w:ascii="Arial" w:hAnsi="Arial" w:cs="Arial"/>
          <w:color w:val="000000"/>
        </w:rPr>
        <w:t xml:space="preserve"> znacznie podniosłoby koszty,</w:t>
      </w:r>
    </w:p>
    <w:p w:rsidR="00D306C9" w:rsidRPr="00E1750D" w:rsidRDefault="00D306C9" w:rsidP="00D306C9">
      <w:pPr>
        <w:widowControl w:val="0"/>
        <w:numPr>
          <w:ilvl w:val="0"/>
          <w:numId w:val="1"/>
        </w:numPr>
        <w:pBdr>
          <w:top w:val="nil"/>
          <w:left w:val="nil"/>
          <w:bottom w:val="nil"/>
          <w:right w:val="nil"/>
          <w:between w:val="nil"/>
        </w:pBdr>
        <w:tabs>
          <w:tab w:val="left" w:pos="1185"/>
        </w:tabs>
        <w:spacing w:before="120" w:after="0" w:line="360" w:lineRule="auto"/>
        <w:ind w:left="1185" w:hanging="352"/>
        <w:rPr>
          <w:rFonts w:ascii="Arial" w:hAnsi="Arial" w:cs="Arial"/>
          <w:color w:val="000000"/>
        </w:rPr>
      </w:pPr>
      <w:r w:rsidRPr="00E1750D">
        <w:rPr>
          <w:rFonts w:ascii="Arial" w:hAnsi="Arial" w:cs="Arial"/>
          <w:color w:val="000000"/>
        </w:rPr>
        <w:t>materiały z założenia występują w wersji achromatycznej.</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b/>
          <w:color w:val="000000"/>
        </w:rPr>
        <w:t>Nie musisz umieszczać barw RP w zestawie znaków FE i UE w wariantach achromatycznym lub monochromatycznym w następujących materiałach</w:t>
      </w:r>
      <w:r w:rsidRPr="00E1750D">
        <w:rPr>
          <w:rFonts w:ascii="Arial" w:hAnsi="Arial" w:cs="Arial"/>
          <w:color w:val="000000"/>
        </w:rPr>
        <w:t>:</w:t>
      </w:r>
    </w:p>
    <w:p w:rsidR="00D306C9" w:rsidRPr="00E1750D" w:rsidRDefault="00D306C9" w:rsidP="00D306C9">
      <w:pPr>
        <w:widowControl w:val="0"/>
        <w:numPr>
          <w:ilvl w:val="1"/>
          <w:numId w:val="1"/>
        </w:numPr>
        <w:pBdr>
          <w:top w:val="nil"/>
          <w:left w:val="nil"/>
          <w:bottom w:val="nil"/>
          <w:right w:val="nil"/>
          <w:between w:val="nil"/>
        </w:pBdr>
        <w:tabs>
          <w:tab w:val="left" w:pos="1557"/>
        </w:tabs>
        <w:spacing w:before="120" w:after="0" w:line="360" w:lineRule="auto"/>
        <w:ind w:left="1556" w:right="235"/>
        <w:rPr>
          <w:rFonts w:ascii="Arial" w:hAnsi="Arial" w:cs="Arial"/>
          <w:color w:val="000000"/>
        </w:rPr>
      </w:pPr>
      <w:r w:rsidRPr="00E1750D">
        <w:rPr>
          <w:rFonts w:ascii="Arial" w:hAnsi="Arial" w:cs="Arial"/>
          <w:color w:val="000000"/>
        </w:rPr>
        <w:t>korespondencja drukowana, jeżeli np. papier firmowy jest wykonany w wersji achromatycznej lub monochromatycznej,</w:t>
      </w:r>
    </w:p>
    <w:p w:rsidR="00D306C9" w:rsidRPr="00E1750D" w:rsidRDefault="00D306C9" w:rsidP="00D306C9">
      <w:pPr>
        <w:widowControl w:val="0"/>
        <w:numPr>
          <w:ilvl w:val="1"/>
          <w:numId w:val="1"/>
        </w:numPr>
        <w:pBdr>
          <w:top w:val="nil"/>
          <w:left w:val="nil"/>
          <w:bottom w:val="nil"/>
          <w:right w:val="nil"/>
          <w:between w:val="nil"/>
        </w:pBdr>
        <w:tabs>
          <w:tab w:val="left" w:pos="1557"/>
        </w:tabs>
        <w:spacing w:before="120" w:after="0" w:line="360" w:lineRule="auto"/>
        <w:ind w:left="1556" w:right="235"/>
        <w:rPr>
          <w:rFonts w:ascii="Arial" w:hAnsi="Arial" w:cs="Arial"/>
          <w:color w:val="000000"/>
        </w:rPr>
      </w:pPr>
      <w:r w:rsidRPr="00E1750D">
        <w:rPr>
          <w:rFonts w:ascii="Arial" w:hAnsi="Arial" w:cs="Arial"/>
          <w:color w:val="000000"/>
        </w:rPr>
        <w:t>dokumentacja projektowa (np. dokumenty przetargowe, umowy, ogłoszenia, opisy stanowisk pracy).</w:t>
      </w: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lastRenderedPageBreak/>
        <w:t>Wzory z właściwymi oznaczeniami dla każdego programu znajdziesz na stronach internetowych programów. Pobierzesz z tych stron także gotowe wzory plakatów i tablic, z których powinieneś skorzystać.</w:t>
      </w:r>
    </w:p>
    <w:p w:rsidR="00D306C9" w:rsidRPr="00E1750D" w:rsidRDefault="00D306C9" w:rsidP="00D306C9">
      <w:pPr>
        <w:widowControl w:val="0"/>
        <w:tabs>
          <w:tab w:val="left" w:pos="837"/>
        </w:tabs>
        <w:spacing w:before="39" w:after="0" w:line="360" w:lineRule="auto"/>
        <w:rPr>
          <w:rFonts w:ascii="Arial" w:hAnsi="Arial" w:cs="Arial"/>
          <w:b/>
        </w:rPr>
      </w:pPr>
    </w:p>
    <w:p w:rsidR="00D306C9" w:rsidRPr="00E1750D" w:rsidRDefault="00D306C9" w:rsidP="00D306C9">
      <w:pPr>
        <w:widowControl w:val="0"/>
        <w:tabs>
          <w:tab w:val="left" w:pos="837"/>
        </w:tabs>
        <w:spacing w:before="39" w:after="0" w:line="360" w:lineRule="auto"/>
        <w:rPr>
          <w:rFonts w:ascii="Arial" w:hAnsi="Arial" w:cs="Arial"/>
          <w:b/>
          <w:color w:val="000000"/>
        </w:rPr>
      </w:pPr>
      <w:r w:rsidRPr="00E1750D">
        <w:rPr>
          <w:rFonts w:ascii="Arial" w:hAnsi="Arial" w:cs="Arial"/>
          <w:b/>
        </w:rPr>
        <w:t>Czy należy umieszczać słowną informację o dofinansowaniu?</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Nie ma obowiązku zamieszczania dodatkowej informacji słownej o programie, w ramach którego realizowany jest projekt oraz o funduszu współfinansującym projekt. Zestaw znaków zawiera wszystkie niezbędne informacje. </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widowControl w:val="0"/>
        <w:tabs>
          <w:tab w:val="left" w:pos="837"/>
        </w:tabs>
        <w:spacing w:after="0" w:line="360" w:lineRule="auto"/>
        <w:rPr>
          <w:rFonts w:ascii="Arial" w:hAnsi="Arial" w:cs="Arial"/>
          <w:b/>
          <w:color w:val="000000"/>
        </w:rPr>
      </w:pPr>
      <w:r w:rsidRPr="00E1750D">
        <w:rPr>
          <w:rFonts w:ascii="Arial" w:hAnsi="Arial" w:cs="Arial"/>
          <w:b/>
        </w:rPr>
        <w:t>Jak oznaczać materiały w formie dźwiękowej?</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widowControl w:val="0"/>
        <w:tabs>
          <w:tab w:val="left" w:pos="932"/>
        </w:tabs>
        <w:spacing w:after="0" w:line="360" w:lineRule="auto"/>
        <w:rPr>
          <w:rFonts w:ascii="Arial" w:hAnsi="Arial" w:cs="Arial"/>
          <w:b/>
        </w:rPr>
      </w:pPr>
      <w:r w:rsidRPr="00E1750D">
        <w:rPr>
          <w:rFonts w:ascii="Arial" w:hAnsi="Arial" w:cs="Arial"/>
          <w:b/>
        </w:rPr>
        <w:t>Jakie informacje powinieneś przedstawić w opisie projektu na stronie internetowej?</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Informacja na Twojej stronie internetowej musi zawierać krótki opis projektu, w tym:</w:t>
      </w:r>
    </w:p>
    <w:p w:rsidR="00D306C9" w:rsidRPr="00E1750D" w:rsidRDefault="00D306C9" w:rsidP="00D306C9">
      <w:pPr>
        <w:widowControl w:val="0"/>
        <w:numPr>
          <w:ilvl w:val="2"/>
          <w:numId w:val="4"/>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cele projektu,</w:t>
      </w:r>
    </w:p>
    <w:p w:rsidR="00D306C9" w:rsidRPr="00E1750D" w:rsidRDefault="00D306C9" w:rsidP="00D306C9">
      <w:pPr>
        <w:widowControl w:val="0"/>
        <w:numPr>
          <w:ilvl w:val="2"/>
          <w:numId w:val="4"/>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planowane efekty,</w:t>
      </w:r>
    </w:p>
    <w:p w:rsidR="00D306C9" w:rsidRPr="00E1750D" w:rsidRDefault="00D306C9" w:rsidP="00D306C9">
      <w:pPr>
        <w:widowControl w:val="0"/>
        <w:numPr>
          <w:ilvl w:val="2"/>
          <w:numId w:val="4"/>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wartość projektu,</w:t>
      </w:r>
    </w:p>
    <w:p w:rsidR="00D306C9" w:rsidRPr="00E1750D" w:rsidRDefault="00D306C9" w:rsidP="00D306C9">
      <w:pPr>
        <w:widowControl w:val="0"/>
        <w:numPr>
          <w:ilvl w:val="2"/>
          <w:numId w:val="4"/>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wkład Funduszy Europejskich.</w:t>
      </w:r>
    </w:p>
    <w:p w:rsidR="00D306C9" w:rsidRPr="00E1750D" w:rsidRDefault="00D306C9" w:rsidP="00D306C9">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t>Powyżej podaliśmy minimalny zakres informacji, obowiązkowy dla każdego projektu. Dodatkowo rekomendujemy zamieszczanie zdjęć, grafik, materiałów audiowizualnych oraz harmonogramu projektu prezentującego jego główne etapy i postęp prac.</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spacing w:line="360" w:lineRule="auto"/>
        <w:rPr>
          <w:rFonts w:ascii="Arial" w:hAnsi="Arial" w:cs="Arial"/>
          <w:b/>
        </w:rPr>
      </w:pPr>
      <w:r w:rsidRPr="00E1750D">
        <w:rPr>
          <w:rFonts w:ascii="Arial" w:hAnsi="Arial" w:cs="Arial"/>
          <w:b/>
        </w:rPr>
        <w:t>Jak możesz informować odbiorców innowacji</w:t>
      </w: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Jako </w:t>
      </w:r>
      <w:proofErr w:type="spellStart"/>
      <w:r w:rsidRPr="00E1750D">
        <w:rPr>
          <w:rFonts w:ascii="Arial" w:hAnsi="Arial" w:cs="Arial"/>
          <w:color w:val="000000"/>
        </w:rPr>
        <w:t>Grantobiorca</w:t>
      </w:r>
      <w:proofErr w:type="spellEnd"/>
      <w:r w:rsidRPr="00E1750D">
        <w:rPr>
          <w:rFonts w:ascii="Arial" w:hAnsi="Arial" w:cs="Arial"/>
          <w:color w:val="000000"/>
        </w:rPr>
        <w:t xml:space="preserve"> jesteś zobowiązany, aby przekazywać informację, że Twój projekt uzyskał dofinansowanie z Unii Europejskiej z konkretnego funduszu osobom i podmiotom uczestniczącym w projekcie. </w:t>
      </w:r>
    </w:p>
    <w:p w:rsidR="00D306C9" w:rsidRPr="00E1750D" w:rsidRDefault="00D306C9" w:rsidP="00D306C9">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lastRenderedPageBreak/>
        <w:t>Obowiązek ten wypełnisz, jeśli oznakujesz wydarzenia realizowane w ramach Grantu.</w:t>
      </w:r>
    </w:p>
    <w:p w:rsidR="00D306C9" w:rsidRPr="00E1750D" w:rsidRDefault="00D306C9" w:rsidP="00D306C9">
      <w:pPr>
        <w:pBdr>
          <w:top w:val="nil"/>
          <w:left w:val="nil"/>
          <w:bottom w:val="nil"/>
          <w:right w:val="nil"/>
          <w:between w:val="nil"/>
        </w:pBdr>
        <w:tabs>
          <w:tab w:val="left" w:pos="900"/>
        </w:tabs>
        <w:spacing w:before="39" w:after="0" w:line="360" w:lineRule="auto"/>
        <w:ind w:left="476" w:right="235"/>
        <w:rPr>
          <w:rFonts w:ascii="Arial" w:hAnsi="Arial" w:cs="Arial"/>
          <w:color w:val="000000"/>
        </w:rPr>
      </w:pPr>
      <w:r w:rsidRPr="00E1750D">
        <w:rPr>
          <w:rFonts w:ascii="Arial" w:hAnsi="Arial" w:cs="Arial"/>
          <w:color w:val="000000"/>
        </w:rPr>
        <w:t>Dodatkowo możesz przekazywać informację osobom uczestniczącym w Grancie w innej formie, np. powiadamiając ich o tym fakcie w trakcie konferencji, szkolenia lub prezentacji oferty.</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spacing w:line="360" w:lineRule="auto"/>
        <w:rPr>
          <w:rFonts w:ascii="Arial" w:hAnsi="Arial" w:cs="Arial"/>
          <w:b/>
        </w:rPr>
      </w:pPr>
      <w:r w:rsidRPr="00E1750D">
        <w:rPr>
          <w:rFonts w:ascii="Arial" w:hAnsi="Arial" w:cs="Arial"/>
          <w:b/>
        </w:rPr>
        <w:t>Jak powinieneś udokumentować realizację działań informacyjnych i promocyjnych?</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spacing w:line="360" w:lineRule="auto"/>
        <w:rPr>
          <w:rFonts w:ascii="Arial" w:hAnsi="Arial" w:cs="Arial"/>
          <w:b/>
        </w:rPr>
      </w:pPr>
      <w:r w:rsidRPr="00E1750D">
        <w:rPr>
          <w:rFonts w:ascii="Arial" w:hAnsi="Arial" w:cs="Arial"/>
          <w:b/>
        </w:rPr>
        <w:t>Co musisz wziąć pod uwagę, umieszczając znaki graficzne?</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widowControl w:val="0"/>
        <w:tabs>
          <w:tab w:val="left" w:pos="835"/>
        </w:tabs>
        <w:spacing w:after="0" w:line="360" w:lineRule="auto"/>
        <w:rPr>
          <w:rFonts w:ascii="Arial" w:hAnsi="Arial" w:cs="Arial"/>
          <w:b/>
        </w:rPr>
      </w:pPr>
      <w:r w:rsidRPr="00E1750D">
        <w:rPr>
          <w:rFonts w:ascii="Arial" w:hAnsi="Arial" w:cs="Arial"/>
          <w:b/>
        </w:rPr>
        <w:tab/>
        <w:t>Widoczność znaków</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Znak  Funduszy  Europejskich,   barwy   RP   oraz   znak   Unii   Europejskiej   muszą   być   zawsze   umieszczone w widocznym miejscu. Pamiętaj, aby ich </w:t>
      </w:r>
      <w:r w:rsidRPr="00E1750D">
        <w:rPr>
          <w:rFonts w:ascii="Arial" w:hAnsi="Arial" w:cs="Arial"/>
          <w:b/>
          <w:color w:val="000000"/>
        </w:rPr>
        <w:t>umiejscowienie oraz wielkość były odpowiednie do rodzaju i skali materiału, przedmiotu lub dokumentu</w:t>
      </w:r>
      <w:r w:rsidRPr="00E1750D">
        <w:rPr>
          <w:rFonts w:ascii="Arial" w:hAnsi="Arial" w:cs="Arial"/>
          <w:color w:val="000000"/>
        </w:rPr>
        <w:t>. Dla spełnienia tego warunku wystarczy, jeśli tylko jedna, np. pierwsza strona lub ostatnia dokumentu, zostanie oznaczona ciągiem znaków.</w:t>
      </w: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t>Zwróć szczególną uwagę, aby znaki i napisy były czytelne dla odbiorcy i wyraźnie widoczne.</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widowControl w:val="0"/>
        <w:pBdr>
          <w:top w:val="nil"/>
          <w:left w:val="nil"/>
          <w:bottom w:val="nil"/>
          <w:right w:val="nil"/>
          <w:between w:val="nil"/>
        </w:pBdr>
        <w:tabs>
          <w:tab w:val="left" w:pos="932"/>
        </w:tabs>
        <w:spacing w:after="0" w:line="360" w:lineRule="auto"/>
        <w:ind w:left="931"/>
        <w:rPr>
          <w:rFonts w:ascii="Arial" w:hAnsi="Arial" w:cs="Arial"/>
          <w:b/>
          <w:color w:val="000000"/>
        </w:rPr>
      </w:pPr>
      <w:r w:rsidRPr="00E1750D">
        <w:rPr>
          <w:rFonts w:ascii="Arial" w:hAnsi="Arial" w:cs="Arial"/>
          <w:b/>
          <w:color w:val="000000"/>
        </w:rPr>
        <w:t>Kolejność znaków</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Znak Funduszy Europejskich umieszczasz zawsze z lewej strony, barwy RP jako drugi znak od lewej strony, natomiast znak Unii Europejskiej z prawej strony.</w:t>
      </w:r>
    </w:p>
    <w:p w:rsidR="00D306C9" w:rsidRPr="00E1750D" w:rsidRDefault="00D306C9" w:rsidP="00D306C9">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lastRenderedPageBreak/>
        <w:t xml:space="preserve">Gdy   nie   jest   możliwe   umiejscowienie    znaków   w   poziomie,    możesz    zastosować   układ   pionowy.    W tym ustawieniu znak Funduszy Europejskich z nazwą programu znajduje się na górze, pod znakiem FE znajdują się barwy RP, a znak Unii Europejskiej na dole. </w:t>
      </w:r>
    </w:p>
    <w:p w:rsidR="00D306C9" w:rsidRPr="00E1750D" w:rsidRDefault="00D306C9" w:rsidP="00D306C9">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t>Przykładowy układ pionowy:</w:t>
      </w:r>
    </w:p>
    <w:tbl>
      <w:tblPr>
        <w:tblW w:w="2820" w:type="dxa"/>
        <w:tblInd w:w="482" w:type="dxa"/>
        <w:tblLayout w:type="fixed"/>
        <w:tblLook w:val="0000" w:firstRow="0" w:lastRow="0" w:firstColumn="0" w:lastColumn="0" w:noHBand="0" w:noVBand="0"/>
      </w:tblPr>
      <w:tblGrid>
        <w:gridCol w:w="2820"/>
      </w:tblGrid>
      <w:tr w:rsidR="00D306C9" w:rsidRPr="00E1750D" w:rsidTr="00BE4E54">
        <w:trPr>
          <w:trHeight w:val="4600"/>
        </w:trPr>
        <w:tc>
          <w:tcPr>
            <w:tcW w:w="2820" w:type="dxa"/>
            <w:tcBorders>
              <w:top w:val="single" w:sz="4" w:space="0" w:color="000000"/>
              <w:left w:val="single" w:sz="4" w:space="0" w:color="000000"/>
              <w:bottom w:val="single" w:sz="4" w:space="0" w:color="000000"/>
              <w:right w:val="single" w:sz="4" w:space="0" w:color="000000"/>
            </w:tcBorders>
          </w:tcPr>
          <w:p w:rsidR="00D306C9" w:rsidRPr="00E1750D" w:rsidRDefault="00D306C9" w:rsidP="00BE4E54">
            <w:pPr>
              <w:widowControl w:val="0"/>
              <w:pBdr>
                <w:top w:val="nil"/>
                <w:left w:val="nil"/>
                <w:bottom w:val="nil"/>
                <w:right w:val="nil"/>
                <w:between w:val="nil"/>
              </w:pBdr>
              <w:spacing w:after="0" w:line="240" w:lineRule="auto"/>
              <w:rPr>
                <w:rFonts w:ascii="Arial" w:hAnsi="Arial" w:cs="Arial"/>
                <w:color w:val="000000"/>
              </w:rPr>
            </w:pPr>
          </w:p>
          <w:p w:rsidR="00D306C9" w:rsidRPr="00E1750D" w:rsidRDefault="00D306C9" w:rsidP="00BE4E54">
            <w:pPr>
              <w:widowControl w:val="0"/>
              <w:pBdr>
                <w:top w:val="nil"/>
                <w:left w:val="nil"/>
                <w:bottom w:val="nil"/>
                <w:right w:val="nil"/>
                <w:between w:val="nil"/>
              </w:pBdr>
              <w:spacing w:after="0" w:line="240" w:lineRule="auto"/>
              <w:rPr>
                <w:rFonts w:ascii="Arial" w:hAnsi="Arial" w:cs="Arial"/>
                <w:color w:val="000000"/>
              </w:rPr>
            </w:pPr>
          </w:p>
          <w:p w:rsidR="00D306C9" w:rsidRPr="00E1750D" w:rsidRDefault="00D306C9" w:rsidP="00BE4E54">
            <w:pPr>
              <w:widowControl w:val="0"/>
              <w:pBdr>
                <w:top w:val="nil"/>
                <w:left w:val="nil"/>
                <w:bottom w:val="nil"/>
                <w:right w:val="nil"/>
                <w:between w:val="nil"/>
              </w:pBdr>
              <w:spacing w:before="7" w:after="0" w:line="240" w:lineRule="auto"/>
              <w:rPr>
                <w:rFonts w:ascii="Arial" w:hAnsi="Arial" w:cs="Arial"/>
                <w:color w:val="000000"/>
              </w:rPr>
            </w:pPr>
          </w:p>
          <w:p w:rsidR="00D306C9" w:rsidRPr="00E1750D" w:rsidRDefault="00D306C9" w:rsidP="00BE4E54">
            <w:pPr>
              <w:widowControl w:val="0"/>
              <w:pBdr>
                <w:top w:val="nil"/>
                <w:left w:val="nil"/>
                <w:bottom w:val="nil"/>
                <w:right w:val="nil"/>
                <w:between w:val="nil"/>
              </w:pBdr>
              <w:spacing w:after="0" w:line="240" w:lineRule="auto"/>
              <w:ind w:left="568"/>
              <w:rPr>
                <w:rFonts w:ascii="Arial" w:hAnsi="Arial" w:cs="Arial"/>
                <w:color w:val="000000"/>
              </w:rPr>
            </w:pPr>
            <w:r w:rsidRPr="00E1750D">
              <w:rPr>
                <w:rFonts w:ascii="Arial" w:hAnsi="Arial" w:cs="Arial"/>
                <w:noProof/>
                <w:color w:val="000000"/>
              </w:rPr>
              <w:drawing>
                <wp:inline distT="0" distB="0" distL="0" distR="0" wp14:anchorId="26CC713C" wp14:editId="0C20DA00">
                  <wp:extent cx="996950" cy="1809750"/>
                  <wp:effectExtent l="0" t="0" r="0" b="0"/>
                  <wp:docPr id="6469927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96950" cy="1809750"/>
                          </a:xfrm>
                          <a:prstGeom prst="rect">
                            <a:avLst/>
                          </a:prstGeom>
                          <a:ln/>
                        </pic:spPr>
                      </pic:pic>
                    </a:graphicData>
                  </a:graphic>
                </wp:inline>
              </w:drawing>
            </w:r>
          </w:p>
        </w:tc>
      </w:tr>
    </w:tbl>
    <w:p w:rsidR="00D306C9" w:rsidRPr="00E1750D" w:rsidRDefault="00D306C9" w:rsidP="00D306C9">
      <w:pPr>
        <w:pBdr>
          <w:top w:val="nil"/>
          <w:left w:val="nil"/>
          <w:bottom w:val="nil"/>
          <w:right w:val="nil"/>
          <w:between w:val="nil"/>
        </w:pBdr>
        <w:tabs>
          <w:tab w:val="left" w:pos="900"/>
        </w:tabs>
        <w:spacing w:after="0" w:line="240" w:lineRule="auto"/>
        <w:jc w:val="both"/>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before="7" w:after="0" w:line="240" w:lineRule="auto"/>
        <w:jc w:val="both"/>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Zestawienia znaków znajdziesz na stronach internetowych programów.</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widowControl w:val="0"/>
        <w:pBdr>
          <w:top w:val="nil"/>
          <w:left w:val="nil"/>
          <w:bottom w:val="nil"/>
          <w:right w:val="nil"/>
          <w:between w:val="nil"/>
        </w:pBdr>
        <w:tabs>
          <w:tab w:val="left" w:pos="932"/>
        </w:tabs>
        <w:spacing w:after="0" w:line="360" w:lineRule="auto"/>
        <w:ind w:left="931"/>
        <w:rPr>
          <w:rFonts w:ascii="Arial" w:hAnsi="Arial" w:cs="Arial"/>
          <w:b/>
          <w:color w:val="000000"/>
        </w:rPr>
      </w:pPr>
      <w:r w:rsidRPr="00E1750D">
        <w:rPr>
          <w:rFonts w:ascii="Arial" w:hAnsi="Arial" w:cs="Arial"/>
          <w:b/>
          <w:color w:val="000000"/>
        </w:rPr>
        <w:t>Liczba znaków</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Liczba znaków w zestawieniu – to znaczy w jednej linii – nie może przekraczać </w:t>
      </w:r>
      <w:r w:rsidRPr="00E1750D">
        <w:rPr>
          <w:rFonts w:ascii="Arial" w:hAnsi="Arial" w:cs="Arial"/>
          <w:b/>
          <w:color w:val="000000"/>
        </w:rPr>
        <w:t>czterech</w:t>
      </w:r>
      <w:r w:rsidRPr="00E1750D">
        <w:rPr>
          <w:rFonts w:ascii="Arial" w:hAnsi="Arial" w:cs="Arial"/>
          <w:b/>
          <w:color w:val="000000"/>
          <w:vertAlign w:val="superscript"/>
        </w:rPr>
        <w:footnoteReference w:id="1"/>
      </w:r>
      <w:r w:rsidRPr="00E1750D">
        <w:rPr>
          <w:rFonts w:ascii="Arial" w:hAnsi="Arial" w:cs="Arial"/>
          <w:color w:val="000000"/>
        </w:rPr>
        <w:t>, łącznie ze znakiem FE, barwami RP i znakiem UE.</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widowControl w:val="0"/>
        <w:tabs>
          <w:tab w:val="left" w:pos="932"/>
        </w:tabs>
        <w:spacing w:after="0" w:line="360" w:lineRule="auto"/>
        <w:ind w:right="235"/>
        <w:rPr>
          <w:rFonts w:ascii="Arial" w:hAnsi="Arial" w:cs="Arial"/>
          <w:b/>
        </w:rPr>
      </w:pPr>
      <w:r w:rsidRPr="00E1750D">
        <w:rPr>
          <w:rFonts w:ascii="Arial" w:hAnsi="Arial" w:cs="Arial"/>
          <w:b/>
        </w:rPr>
        <w:t>W jakich wersjach kolorystycznych można stosować znaki Fundusze Europejskie, barwy RP i znak Unia Europejska?</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Pr>
          <w:rFonts w:ascii="Arial" w:hAnsi="Arial" w:cs="Arial"/>
          <w:b/>
          <w:color w:val="000000"/>
        </w:rPr>
      </w:pPr>
      <w:r w:rsidRPr="00E1750D">
        <w:rPr>
          <w:rFonts w:ascii="Arial" w:hAnsi="Arial" w:cs="Arial"/>
          <w:b/>
          <w:color w:val="000000"/>
        </w:rPr>
        <w:t xml:space="preserve">Zestawienie znaków FE, barw RP i znak UE zawsze występuje w wersji </w:t>
      </w:r>
      <w:proofErr w:type="spellStart"/>
      <w:r w:rsidRPr="00E1750D">
        <w:rPr>
          <w:rFonts w:ascii="Arial" w:hAnsi="Arial" w:cs="Arial"/>
          <w:b/>
          <w:color w:val="000000"/>
        </w:rPr>
        <w:t>pełnokolorowej</w:t>
      </w:r>
      <w:proofErr w:type="spellEnd"/>
      <w:r w:rsidRPr="00E1750D">
        <w:rPr>
          <w:rFonts w:ascii="Arial" w:hAnsi="Arial" w:cs="Arial"/>
          <w:b/>
          <w:color w:val="000000"/>
        </w:rPr>
        <w:t>.</w:t>
      </w:r>
    </w:p>
    <w:p w:rsidR="00D306C9" w:rsidRPr="00E1750D" w:rsidRDefault="00D306C9" w:rsidP="00D306C9">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b/>
          <w:color w:val="000000"/>
        </w:rPr>
        <w:t xml:space="preserve">Nie możesz stosować barw RP w wersji achromatycznej i monochromatycznej. Dlatego są przypadki, kiedy nie będziesz musiał umieszczać barw RP, natomiast będziesz mógł zastosować zestawienia znaków FE i UE    w wersji jednobarwnej. </w:t>
      </w:r>
    </w:p>
    <w:p w:rsidR="00D306C9" w:rsidRPr="00E1750D" w:rsidRDefault="00D306C9" w:rsidP="00D306C9">
      <w:pPr>
        <w:pBdr>
          <w:top w:val="nil"/>
          <w:left w:val="nil"/>
          <w:bottom w:val="nil"/>
          <w:right w:val="nil"/>
          <w:between w:val="nil"/>
        </w:pBdr>
        <w:tabs>
          <w:tab w:val="left" w:pos="900"/>
        </w:tabs>
        <w:spacing w:before="2" w:after="0" w:line="360" w:lineRule="auto"/>
        <w:rPr>
          <w:rFonts w:ascii="Arial" w:hAnsi="Arial" w:cs="Arial"/>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Wszystkie dopuszczone achromatyczne i monochromatyczne warianty znaków – jeśli są Ci potrzebne – znajdziesz w Księdze identyfikacji wizualnej znaku marki Fundusze Europejskie i znaków programów polityki spójności na lata 2014-2020.</w:t>
      </w:r>
    </w:p>
    <w:p w:rsidR="00D306C9" w:rsidRPr="00E1750D" w:rsidRDefault="00D306C9" w:rsidP="00D306C9">
      <w:pPr>
        <w:pBdr>
          <w:top w:val="nil"/>
          <w:left w:val="nil"/>
          <w:bottom w:val="nil"/>
          <w:right w:val="nil"/>
          <w:between w:val="nil"/>
        </w:pBdr>
        <w:tabs>
          <w:tab w:val="left" w:pos="900"/>
        </w:tabs>
        <w:spacing w:before="120" w:after="0" w:line="360" w:lineRule="auto"/>
        <w:ind w:left="477" w:right="235"/>
        <w:rPr>
          <w:rFonts w:ascii="Arial" w:hAnsi="Arial" w:cs="Arial"/>
          <w:color w:val="000000"/>
        </w:rPr>
      </w:pPr>
      <w:r w:rsidRPr="00E1750D">
        <w:rPr>
          <w:rFonts w:ascii="Arial" w:hAnsi="Arial" w:cs="Arial"/>
          <w:color w:val="000000"/>
        </w:rPr>
        <w:t>W przypadku programów regionalnych zasady stosowania herbu województwa lub jego oficjalnego logo promocyjnego oraz gotowe wzory – zestawienia logotypów znajdziesz na stronach internetowych programów regionalnych.</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color w:val="000000"/>
        </w:rPr>
      </w:pPr>
    </w:p>
    <w:p w:rsidR="00D306C9" w:rsidRPr="00E1750D" w:rsidRDefault="00D306C9" w:rsidP="00D306C9">
      <w:pPr>
        <w:widowControl w:val="0"/>
        <w:pBdr>
          <w:top w:val="nil"/>
          <w:left w:val="nil"/>
          <w:bottom w:val="nil"/>
          <w:right w:val="nil"/>
          <w:between w:val="nil"/>
        </w:pBdr>
        <w:tabs>
          <w:tab w:val="left" w:pos="932"/>
        </w:tabs>
        <w:spacing w:after="0" w:line="360" w:lineRule="auto"/>
        <w:ind w:right="235"/>
        <w:rPr>
          <w:rFonts w:ascii="Arial" w:hAnsi="Arial" w:cs="Arial"/>
          <w:b/>
          <w:color w:val="000000"/>
        </w:rPr>
      </w:pPr>
      <w:r w:rsidRPr="00E1750D">
        <w:rPr>
          <w:rFonts w:ascii="Arial" w:hAnsi="Arial" w:cs="Arial"/>
          <w:b/>
          <w:color w:val="000000"/>
        </w:rPr>
        <w:t>Czy możesz stosować znaki Fundusze Europejskie, barwy Rzeczypospolitej Polskiej i znak Unia Europejska na kolorowym tle?</w:t>
      </w:r>
    </w:p>
    <w:p w:rsidR="00D306C9" w:rsidRPr="00E1750D" w:rsidRDefault="00D306C9" w:rsidP="00D306C9">
      <w:pPr>
        <w:pBdr>
          <w:top w:val="nil"/>
          <w:left w:val="nil"/>
          <w:bottom w:val="nil"/>
          <w:right w:val="nil"/>
          <w:between w:val="nil"/>
        </w:pBdr>
        <w:tabs>
          <w:tab w:val="left" w:pos="900"/>
        </w:tabs>
        <w:spacing w:before="8" w:after="0" w:line="360" w:lineRule="auto"/>
        <w:rPr>
          <w:rFonts w:ascii="Arial" w:hAnsi="Arial" w:cs="Arial"/>
          <w:b/>
          <w:color w:val="000000"/>
        </w:rPr>
      </w:pPr>
    </w:p>
    <w:p w:rsidR="00D306C9" w:rsidRPr="00E1750D" w:rsidRDefault="00D306C9" w:rsidP="00D306C9">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Najlepiej żebyś używał znaków </w:t>
      </w:r>
      <w:proofErr w:type="spellStart"/>
      <w:r w:rsidRPr="00E1750D">
        <w:rPr>
          <w:rFonts w:ascii="Arial" w:hAnsi="Arial" w:cs="Arial"/>
          <w:color w:val="000000"/>
        </w:rPr>
        <w:t>pełnokolorowych</w:t>
      </w:r>
      <w:proofErr w:type="spellEnd"/>
      <w:r w:rsidRPr="00E1750D">
        <w:rPr>
          <w:rFonts w:ascii="Arial" w:hAnsi="Arial" w:cs="Arial"/>
          <w:color w:val="000000"/>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D306C9" w:rsidRPr="00E1750D" w:rsidRDefault="00D306C9" w:rsidP="00D306C9">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D306C9" w:rsidRPr="00E1750D" w:rsidRDefault="00D306C9" w:rsidP="00D306C9">
      <w:pPr>
        <w:pBdr>
          <w:top w:val="nil"/>
          <w:left w:val="nil"/>
          <w:bottom w:val="nil"/>
          <w:right w:val="nil"/>
          <w:between w:val="nil"/>
        </w:pBdr>
        <w:tabs>
          <w:tab w:val="left" w:pos="900"/>
        </w:tabs>
        <w:spacing w:before="120" w:after="0" w:line="360" w:lineRule="auto"/>
        <w:ind w:left="477" w:right="235"/>
        <w:rPr>
          <w:rFonts w:ascii="Arial" w:hAnsi="Arial" w:cs="Arial"/>
          <w:color w:val="000000"/>
        </w:rPr>
      </w:pPr>
      <w:r w:rsidRPr="00E1750D">
        <w:rPr>
          <w:rFonts w:ascii="Arial" w:hAnsi="Arial" w:cs="Arial"/>
          <w:color w:val="000000"/>
        </w:rPr>
        <w:t>W przypadku znaku Unii Europejskiej, jeśli nie masz innego wyboru niż użycie kolorowego tła, powinieneś umieścić wokół flagi białą obwódkę o szerokości równej 1/25 wysokości tego prostokąta.</w:t>
      </w:r>
    </w:p>
    <w:p w:rsidR="00D306C9" w:rsidRPr="00E1750D" w:rsidRDefault="00D306C9" w:rsidP="00D306C9">
      <w:pPr>
        <w:pBdr>
          <w:top w:val="nil"/>
          <w:left w:val="nil"/>
          <w:bottom w:val="nil"/>
          <w:right w:val="nil"/>
          <w:between w:val="nil"/>
        </w:pBdr>
        <w:tabs>
          <w:tab w:val="left" w:pos="900"/>
        </w:tabs>
        <w:spacing w:before="4" w:after="0" w:line="240" w:lineRule="auto"/>
        <w:jc w:val="both"/>
        <w:rPr>
          <w:rFonts w:ascii="Arial" w:hAnsi="Arial" w:cs="Arial"/>
          <w:color w:val="000000"/>
        </w:rPr>
      </w:pPr>
      <w:r w:rsidRPr="00E1750D">
        <w:rPr>
          <w:rFonts w:ascii="Arial" w:hAnsi="Arial" w:cs="Arial"/>
          <w:noProof/>
        </w:rPr>
        <mc:AlternateContent>
          <mc:Choice Requires="wps">
            <w:drawing>
              <wp:anchor distT="0" distB="0" distL="0" distR="0" simplePos="0" relativeHeight="251659264" behindDoc="0" locked="0" layoutInCell="1" hidden="0" allowOverlap="1" wp14:anchorId="6357E540" wp14:editId="3E02AB61">
                <wp:simplePos x="0" y="0"/>
                <wp:positionH relativeFrom="column">
                  <wp:posOffset>1561465</wp:posOffset>
                </wp:positionH>
                <wp:positionV relativeFrom="paragraph">
                  <wp:posOffset>144145</wp:posOffset>
                </wp:positionV>
                <wp:extent cx="2159000" cy="1016000"/>
                <wp:effectExtent l="0" t="0" r="0" b="0"/>
                <wp:wrapTopAndBottom distT="0" distB="0"/>
                <wp:docPr id="646992762" name="Prostokąt 64699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016000"/>
                        </a:xfrm>
                        <a:prstGeom prst="rect">
                          <a:avLst/>
                        </a:prstGeom>
                        <a:noFill/>
                        <a:ln>
                          <a:noFill/>
                        </a:ln>
                      </wps:spPr>
                      <wps:txbx>
                        <w:txbxContent>
                          <w:p w:rsidR="00D306C9" w:rsidRDefault="00D306C9" w:rsidP="00D306C9">
                            <w:pPr>
                              <w:spacing w:line="1600" w:lineRule="atLeast"/>
                              <w:rPr>
                                <w:rFonts w:ascii="Times New Roman" w:hAnsi="Times New Roman"/>
                                <w:sz w:val="24"/>
                                <w:szCs w:val="24"/>
                              </w:rPr>
                            </w:pPr>
                            <w:r>
                              <w:rPr>
                                <w:rFonts w:ascii="Times New Roman" w:hAnsi="Times New Roman"/>
                                <w:noProof/>
                                <w:sz w:val="24"/>
                                <w:szCs w:val="24"/>
                              </w:rPr>
                              <w:drawing>
                                <wp:inline distT="0" distB="0" distL="0" distR="0" wp14:anchorId="677BC6FC" wp14:editId="128DAA2F">
                                  <wp:extent cx="2165350" cy="101600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2165350" cy="1016000"/>
                                          </a:xfrm>
                                          <a:prstGeom prst="rect">
                                            <a:avLst/>
                                          </a:prstGeom>
                                          <a:noFill/>
                                          <a:ln>
                                            <a:noFill/>
                                          </a:ln>
                                        </pic:spPr>
                                      </pic:pic>
                                    </a:graphicData>
                                  </a:graphic>
                                </wp:inline>
                              </w:drawing>
                            </w:r>
                          </w:p>
                          <w:p w:rsidR="00D306C9" w:rsidRDefault="00D306C9" w:rsidP="00D306C9">
                            <w:pPr>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w14:anchorId="6357E540" id="Prostokąt 646992762" o:spid="_x0000_s1026" style="position:absolute;left:0;text-align:left;margin-left:122.95pt;margin-top:11.35pt;width:170pt;height:80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" filled="f" stroked="f">
                <v:textbox inset="0,0,0,0">
                  <w:txbxContent>
                    <w:p w:rsidR="00D306C9" w:rsidRDefault="00D306C9" w:rsidP="00D306C9">
                      <w:pPr>
                        <w:spacing w:line="1600" w:lineRule="atLeast"/>
                        <w:rPr>
                          <w:rFonts w:ascii="Times New Roman" w:hAnsi="Times New Roman"/>
                          <w:sz w:val="24"/>
                          <w:szCs w:val="24"/>
                        </w:rPr>
                      </w:pPr>
                      <w:r>
                        <w:rPr>
                          <w:rFonts w:ascii="Times New Roman" w:hAnsi="Times New Roman"/>
                          <w:noProof/>
                          <w:sz w:val="24"/>
                          <w:szCs w:val="24"/>
                        </w:rPr>
                        <w:drawing>
                          <wp:inline distT="0" distB="0" distL="0" distR="0" wp14:anchorId="677BC6FC" wp14:editId="128DAA2F">
                            <wp:extent cx="2165350" cy="101600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2165350" cy="1016000"/>
                                    </a:xfrm>
                                    <a:prstGeom prst="rect">
                                      <a:avLst/>
                                    </a:prstGeom>
                                    <a:noFill/>
                                    <a:ln>
                                      <a:noFill/>
                                    </a:ln>
                                  </pic:spPr>
                                </pic:pic>
                              </a:graphicData>
                            </a:graphic>
                          </wp:inline>
                        </w:drawing>
                      </w:r>
                    </w:p>
                    <w:p w:rsidR="00D306C9" w:rsidRDefault="00D306C9" w:rsidP="00D306C9">
                      <w:pPr>
                        <w:rPr>
                          <w:rFonts w:ascii="Times New Roman" w:hAnsi="Times New Roman"/>
                          <w:sz w:val="24"/>
                          <w:szCs w:val="24"/>
                        </w:rPr>
                      </w:pPr>
                    </w:p>
                  </w:txbxContent>
                </v:textbox>
                <w10:wrap type="topAndBottom"/>
              </v:rect>
            </w:pict>
          </mc:Fallback>
        </mc:AlternateContent>
      </w:r>
    </w:p>
    <w:p w:rsidR="00D306C9" w:rsidRPr="00E1750D" w:rsidRDefault="00D306C9" w:rsidP="00D306C9">
      <w:pPr>
        <w:pBdr>
          <w:top w:val="nil"/>
          <w:left w:val="nil"/>
          <w:bottom w:val="nil"/>
          <w:right w:val="nil"/>
          <w:between w:val="nil"/>
        </w:pBdr>
        <w:tabs>
          <w:tab w:val="left" w:pos="900"/>
        </w:tabs>
        <w:spacing w:before="7" w:after="0" w:line="240" w:lineRule="auto"/>
        <w:jc w:val="both"/>
        <w:rPr>
          <w:rFonts w:ascii="Arial" w:hAnsi="Arial" w:cs="Arial"/>
          <w:color w:val="000000"/>
        </w:rPr>
      </w:pPr>
    </w:p>
    <w:p w:rsidR="00D306C9" w:rsidRPr="00E1750D" w:rsidRDefault="00D306C9" w:rsidP="00D306C9">
      <w:pPr>
        <w:rPr>
          <w:rFonts w:ascii="Arial" w:hAnsi="Arial" w:cs="Arial"/>
        </w:rPr>
      </w:pPr>
    </w:p>
    <w:p w:rsidR="00594A28" w:rsidRDefault="00594A28">
      <w:bookmarkStart w:id="0" w:name="_GoBack"/>
      <w:bookmarkEnd w:id="0"/>
    </w:p>
    <w:sectPr w:rsidR="00594A28">
      <w:pgSz w:w="11920" w:h="16841"/>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21" w:rsidRDefault="00A05221" w:rsidP="00D306C9">
      <w:pPr>
        <w:spacing w:after="0" w:line="240" w:lineRule="auto"/>
      </w:pPr>
      <w:r>
        <w:separator/>
      </w:r>
    </w:p>
  </w:endnote>
  <w:endnote w:type="continuationSeparator" w:id="0">
    <w:p w:rsidR="00A05221" w:rsidRDefault="00A05221" w:rsidP="00D3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21" w:rsidRDefault="00A05221" w:rsidP="00D306C9">
      <w:pPr>
        <w:spacing w:after="0" w:line="240" w:lineRule="auto"/>
      </w:pPr>
      <w:r>
        <w:separator/>
      </w:r>
    </w:p>
  </w:footnote>
  <w:footnote w:type="continuationSeparator" w:id="0">
    <w:p w:rsidR="00A05221" w:rsidRDefault="00A05221" w:rsidP="00D306C9">
      <w:pPr>
        <w:spacing w:after="0" w:line="240" w:lineRule="auto"/>
      </w:pPr>
      <w:r>
        <w:continuationSeparator/>
      </w:r>
    </w:p>
  </w:footnote>
  <w:footnote w:id="1">
    <w:p w:rsidR="00D306C9" w:rsidRDefault="00D306C9" w:rsidP="00D306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Nie dotyczy tablic informacyjnych i pamiątkowych, na których w zestawieniu znaków mogą wystąpić maksymalnie 3 znaki.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C76"/>
    <w:multiLevelType w:val="multilevel"/>
    <w:tmpl w:val="C91CC000"/>
    <w:lvl w:ilvl="0">
      <w:numFmt w:val="bullet"/>
      <w:lvlText w:val="●"/>
      <w:lvlJc w:val="left"/>
      <w:pPr>
        <w:ind w:left="1197" w:hanging="348"/>
      </w:pPr>
      <w:rPr>
        <w:rFonts w:ascii="Noto Sans Symbols" w:eastAsia="Noto Sans Symbols" w:hAnsi="Noto Sans Symbols" w:cs="Noto Sans Symbols"/>
        <w:b w:val="0"/>
        <w:sz w:val="20"/>
        <w:szCs w:val="20"/>
      </w:rPr>
    </w:lvl>
    <w:lvl w:ilvl="1">
      <w:numFmt w:val="bullet"/>
      <w:lvlText w:val="●"/>
      <w:lvlJc w:val="left"/>
      <w:pPr>
        <w:ind w:left="1557" w:hanging="360"/>
      </w:pPr>
      <w:rPr>
        <w:rFonts w:ascii="Noto Sans Symbols" w:eastAsia="Noto Sans Symbols" w:hAnsi="Noto Sans Symbols" w:cs="Noto Sans Symbols"/>
        <w:b w:val="0"/>
        <w:sz w:val="20"/>
        <w:szCs w:val="20"/>
      </w:rPr>
    </w:lvl>
    <w:lvl w:ilvl="2">
      <w:numFmt w:val="bullet"/>
      <w:lvlText w:val="•"/>
      <w:lvlJc w:val="left"/>
      <w:pPr>
        <w:ind w:left="2474" w:hanging="360"/>
      </w:pPr>
    </w:lvl>
    <w:lvl w:ilvl="3">
      <w:numFmt w:val="bullet"/>
      <w:lvlText w:val="•"/>
      <w:lvlJc w:val="left"/>
      <w:pPr>
        <w:ind w:left="3388" w:hanging="360"/>
      </w:pPr>
    </w:lvl>
    <w:lvl w:ilvl="4">
      <w:numFmt w:val="bullet"/>
      <w:lvlText w:val="•"/>
      <w:lvlJc w:val="left"/>
      <w:pPr>
        <w:ind w:left="4302" w:hanging="360"/>
      </w:pPr>
    </w:lvl>
    <w:lvl w:ilvl="5">
      <w:numFmt w:val="bullet"/>
      <w:lvlText w:val="•"/>
      <w:lvlJc w:val="left"/>
      <w:pPr>
        <w:ind w:left="5216" w:hanging="360"/>
      </w:pPr>
    </w:lvl>
    <w:lvl w:ilvl="6">
      <w:numFmt w:val="bullet"/>
      <w:lvlText w:val="•"/>
      <w:lvlJc w:val="left"/>
      <w:pPr>
        <w:ind w:left="6130" w:hanging="360"/>
      </w:pPr>
    </w:lvl>
    <w:lvl w:ilvl="7">
      <w:numFmt w:val="bullet"/>
      <w:lvlText w:val="•"/>
      <w:lvlJc w:val="left"/>
      <w:pPr>
        <w:ind w:left="7044" w:hanging="360"/>
      </w:pPr>
    </w:lvl>
    <w:lvl w:ilvl="8">
      <w:numFmt w:val="bullet"/>
      <w:lvlText w:val="•"/>
      <w:lvlJc w:val="left"/>
      <w:pPr>
        <w:ind w:left="7958" w:hanging="360"/>
      </w:pPr>
    </w:lvl>
  </w:abstractNum>
  <w:abstractNum w:abstractNumId="1" w15:restartNumberingAfterBreak="0">
    <w:nsid w:val="25A55E3C"/>
    <w:multiLevelType w:val="multilevel"/>
    <w:tmpl w:val="E8A6A5BE"/>
    <w:lvl w:ilvl="0">
      <w:start w:val="1"/>
      <w:numFmt w:val="lowerLetter"/>
      <w:lvlText w:val="%1."/>
      <w:lvlJc w:val="left"/>
      <w:pPr>
        <w:ind w:left="837" w:hanging="360"/>
      </w:pPr>
      <w:rPr>
        <w:b/>
      </w:rPr>
    </w:lvl>
    <w:lvl w:ilvl="1">
      <w:start w:val="1"/>
      <w:numFmt w:val="lowerRoman"/>
      <w:lvlText w:val="%2."/>
      <w:lvlJc w:val="left"/>
      <w:pPr>
        <w:ind w:left="1186" w:hanging="462"/>
      </w:pPr>
      <w:rPr>
        <w:rFonts w:ascii="Calibri" w:eastAsia="Calibri" w:hAnsi="Calibri" w:cs="Calibri"/>
        <w:b/>
        <w:sz w:val="20"/>
        <w:szCs w:val="20"/>
      </w:rPr>
    </w:lvl>
    <w:lvl w:ilvl="2">
      <w:numFmt w:val="bullet"/>
      <w:lvlText w:val="•"/>
      <w:lvlJc w:val="left"/>
      <w:pPr>
        <w:ind w:left="2136" w:hanging="462"/>
      </w:pPr>
    </w:lvl>
    <w:lvl w:ilvl="3">
      <w:numFmt w:val="bullet"/>
      <w:lvlText w:val="•"/>
      <w:lvlJc w:val="left"/>
      <w:pPr>
        <w:ind w:left="3092" w:hanging="462"/>
      </w:pPr>
    </w:lvl>
    <w:lvl w:ilvl="4">
      <w:numFmt w:val="bullet"/>
      <w:lvlText w:val="•"/>
      <w:lvlJc w:val="left"/>
      <w:pPr>
        <w:ind w:left="4048" w:hanging="462"/>
      </w:pPr>
    </w:lvl>
    <w:lvl w:ilvl="5">
      <w:numFmt w:val="bullet"/>
      <w:lvlText w:val="•"/>
      <w:lvlJc w:val="left"/>
      <w:pPr>
        <w:ind w:left="5004" w:hanging="462"/>
      </w:pPr>
    </w:lvl>
    <w:lvl w:ilvl="6">
      <w:numFmt w:val="bullet"/>
      <w:lvlText w:val="•"/>
      <w:lvlJc w:val="left"/>
      <w:pPr>
        <w:ind w:left="5961" w:hanging="462"/>
      </w:pPr>
    </w:lvl>
    <w:lvl w:ilvl="7">
      <w:numFmt w:val="bullet"/>
      <w:lvlText w:val="•"/>
      <w:lvlJc w:val="left"/>
      <w:pPr>
        <w:ind w:left="6917" w:hanging="462"/>
      </w:pPr>
    </w:lvl>
    <w:lvl w:ilvl="8">
      <w:numFmt w:val="bullet"/>
      <w:lvlText w:val="•"/>
      <w:lvlJc w:val="left"/>
      <w:pPr>
        <w:ind w:left="7873" w:hanging="462"/>
      </w:pPr>
    </w:lvl>
  </w:abstractNum>
  <w:abstractNum w:abstractNumId="2" w15:restartNumberingAfterBreak="0">
    <w:nsid w:val="2E081BFB"/>
    <w:multiLevelType w:val="multilevel"/>
    <w:tmpl w:val="5DE2134C"/>
    <w:lvl w:ilvl="0">
      <w:start w:val="4"/>
      <w:numFmt w:val="decimal"/>
      <w:lvlText w:val="%1"/>
      <w:lvlJc w:val="left"/>
      <w:pPr>
        <w:ind w:left="931" w:hanging="455"/>
      </w:pPr>
    </w:lvl>
    <w:lvl w:ilvl="1">
      <w:start w:val="1"/>
      <w:numFmt w:val="decimal"/>
      <w:lvlText w:val="%1.%2"/>
      <w:lvlJc w:val="left"/>
      <w:pPr>
        <w:ind w:left="931" w:hanging="455"/>
      </w:pPr>
      <w:rPr>
        <w:rFonts w:ascii="Calibri" w:eastAsia="Calibri" w:hAnsi="Calibri" w:cs="Calibri"/>
        <w:b/>
        <w:sz w:val="20"/>
        <w:szCs w:val="20"/>
      </w:rPr>
    </w:lvl>
    <w:lvl w:ilvl="2">
      <w:numFmt w:val="bullet"/>
      <w:lvlText w:val="−"/>
      <w:lvlJc w:val="left"/>
      <w:pPr>
        <w:ind w:left="1185" w:hanging="348"/>
      </w:pPr>
      <w:rPr>
        <w:rFonts w:ascii="Noto Sans Symbols" w:eastAsia="Noto Sans Symbols" w:hAnsi="Noto Sans Symbols" w:cs="Noto Sans Symbols"/>
        <w:b w:val="0"/>
        <w:sz w:val="20"/>
        <w:szCs w:val="20"/>
      </w:rPr>
    </w:lvl>
    <w:lvl w:ilvl="3">
      <w:numFmt w:val="bullet"/>
      <w:lvlText w:val="•"/>
      <w:lvlJc w:val="left"/>
      <w:pPr>
        <w:ind w:left="3092" w:hanging="348"/>
      </w:pPr>
    </w:lvl>
    <w:lvl w:ilvl="4">
      <w:numFmt w:val="bullet"/>
      <w:lvlText w:val="•"/>
      <w:lvlJc w:val="left"/>
      <w:pPr>
        <w:ind w:left="4048" w:hanging="348"/>
      </w:pPr>
    </w:lvl>
    <w:lvl w:ilvl="5">
      <w:numFmt w:val="bullet"/>
      <w:lvlText w:val="•"/>
      <w:lvlJc w:val="left"/>
      <w:pPr>
        <w:ind w:left="5004" w:hanging="348"/>
      </w:pPr>
    </w:lvl>
    <w:lvl w:ilvl="6">
      <w:numFmt w:val="bullet"/>
      <w:lvlText w:val="•"/>
      <w:lvlJc w:val="left"/>
      <w:pPr>
        <w:ind w:left="5961" w:hanging="347"/>
      </w:pPr>
    </w:lvl>
    <w:lvl w:ilvl="7">
      <w:numFmt w:val="bullet"/>
      <w:lvlText w:val="•"/>
      <w:lvlJc w:val="left"/>
      <w:pPr>
        <w:ind w:left="6917" w:hanging="347"/>
      </w:pPr>
    </w:lvl>
    <w:lvl w:ilvl="8">
      <w:numFmt w:val="bullet"/>
      <w:lvlText w:val="•"/>
      <w:lvlJc w:val="left"/>
      <w:pPr>
        <w:ind w:left="7873" w:hanging="348"/>
      </w:pPr>
    </w:lvl>
  </w:abstractNum>
  <w:abstractNum w:abstractNumId="3" w15:restartNumberingAfterBreak="0">
    <w:nsid w:val="76B144DA"/>
    <w:multiLevelType w:val="multilevel"/>
    <w:tmpl w:val="23EC855A"/>
    <w:lvl w:ilvl="0">
      <w:start w:val="1"/>
      <w:numFmt w:val="decimal"/>
      <w:lvlText w:val="%1."/>
      <w:lvlJc w:val="left"/>
      <w:pPr>
        <w:ind w:left="837" w:hanging="360"/>
      </w:pPr>
      <w:rPr>
        <w:b/>
      </w:rPr>
    </w:lvl>
    <w:lvl w:ilvl="1">
      <w:numFmt w:val="bullet"/>
      <w:lvlText w:val="●"/>
      <w:lvlJc w:val="left"/>
      <w:pPr>
        <w:ind w:left="1893" w:hanging="335"/>
      </w:pPr>
      <w:rPr>
        <w:rFonts w:ascii="Noto Sans Symbols" w:eastAsia="Noto Sans Symbols" w:hAnsi="Noto Sans Symbols" w:cs="Noto Sans Symbols"/>
        <w:b w:val="0"/>
        <w:sz w:val="20"/>
        <w:szCs w:val="20"/>
      </w:rPr>
    </w:lvl>
    <w:lvl w:ilvl="2">
      <w:numFmt w:val="bullet"/>
      <w:lvlText w:val="•"/>
      <w:lvlJc w:val="left"/>
      <w:pPr>
        <w:ind w:left="1900" w:hanging="336"/>
      </w:pPr>
    </w:lvl>
    <w:lvl w:ilvl="3">
      <w:numFmt w:val="bullet"/>
      <w:lvlText w:val="•"/>
      <w:lvlJc w:val="left"/>
      <w:pPr>
        <w:ind w:left="2885" w:hanging="336"/>
      </w:pPr>
    </w:lvl>
    <w:lvl w:ilvl="4">
      <w:numFmt w:val="bullet"/>
      <w:lvlText w:val="•"/>
      <w:lvlJc w:val="left"/>
      <w:pPr>
        <w:ind w:left="3871" w:hanging="336"/>
      </w:pPr>
    </w:lvl>
    <w:lvl w:ilvl="5">
      <w:numFmt w:val="bullet"/>
      <w:lvlText w:val="•"/>
      <w:lvlJc w:val="left"/>
      <w:pPr>
        <w:ind w:left="4857" w:hanging="336"/>
      </w:pPr>
    </w:lvl>
    <w:lvl w:ilvl="6">
      <w:numFmt w:val="bullet"/>
      <w:lvlText w:val="•"/>
      <w:lvlJc w:val="left"/>
      <w:pPr>
        <w:ind w:left="5843" w:hanging="336"/>
      </w:pPr>
    </w:lvl>
    <w:lvl w:ilvl="7">
      <w:numFmt w:val="bullet"/>
      <w:lvlText w:val="•"/>
      <w:lvlJc w:val="left"/>
      <w:pPr>
        <w:ind w:left="6828" w:hanging="336"/>
      </w:pPr>
    </w:lvl>
    <w:lvl w:ilvl="8">
      <w:numFmt w:val="bullet"/>
      <w:lvlText w:val="•"/>
      <w:lvlJc w:val="left"/>
      <w:pPr>
        <w:ind w:left="7814" w:hanging="336"/>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C9"/>
    <w:rsid w:val="00594A28"/>
    <w:rsid w:val="00A05221"/>
    <w:rsid w:val="00D30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D4245-FCE0-4951-A022-558D2E96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6C9"/>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8538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2022-03-22T10:39:00Z</dcterms:created>
  <dcterms:modified xsi:type="dcterms:W3CDTF">2022-03-22T10:40:00Z</dcterms:modified>
</cp:coreProperties>
</file>